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108" w:rsidRDefault="00362702">
      <w:pPr>
        <w:spacing w:after="40"/>
        <w:jc w:val="center"/>
        <w:rPr>
          <w:rFonts w:hint="eastAsia"/>
        </w:rPr>
      </w:pPr>
      <w:r>
        <w:rPr>
          <w:noProof/>
          <w:lang w:val="tr-TR" w:eastAsia="tr-TR"/>
        </w:rPr>
        <w:drawing>
          <wp:inline distT="0" distB="0" distL="0" distR="0">
            <wp:extent cx="777240" cy="777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ziantep-universitesi-logo-convert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108" w:rsidRPr="00DD158F" w:rsidRDefault="00362702">
      <w:pPr>
        <w:spacing w:after="20"/>
        <w:jc w:val="center"/>
        <w:rPr>
          <w:rFonts w:hint="eastAsia"/>
        </w:rPr>
      </w:pPr>
      <w:r w:rsidRPr="00DD158F">
        <w:rPr>
          <w:b/>
          <w:sz w:val="26"/>
        </w:rPr>
        <w:t>2026-2027 GÜZ DÖNEMİ</w:t>
      </w:r>
    </w:p>
    <w:p w:rsidR="00DD158F" w:rsidRPr="00DD158F" w:rsidRDefault="00362702">
      <w:pPr>
        <w:spacing w:after="40"/>
        <w:jc w:val="center"/>
        <w:rPr>
          <w:b/>
          <w:sz w:val="28"/>
        </w:rPr>
      </w:pPr>
      <w:r w:rsidRPr="00DD158F">
        <w:rPr>
          <w:b/>
          <w:sz w:val="28"/>
        </w:rPr>
        <w:t>FEL</w:t>
      </w:r>
      <w:r w:rsidR="00DD158F" w:rsidRPr="00DD158F">
        <w:rPr>
          <w:b/>
          <w:sz w:val="28"/>
        </w:rPr>
        <w:t xml:space="preserve">SEFE BÖLÜMÜ </w:t>
      </w:r>
    </w:p>
    <w:p w:rsidR="00DD158F" w:rsidRPr="00DD158F" w:rsidRDefault="00DD158F">
      <w:pPr>
        <w:spacing w:after="40"/>
        <w:jc w:val="center"/>
        <w:rPr>
          <w:b/>
          <w:sz w:val="28"/>
        </w:rPr>
      </w:pPr>
      <w:r w:rsidRPr="00DD158F">
        <w:rPr>
          <w:b/>
          <w:sz w:val="28"/>
        </w:rPr>
        <w:t xml:space="preserve">XVIII. YÜZYIL FELSEFESİ </w:t>
      </w:r>
    </w:p>
    <w:p w:rsidR="00232108" w:rsidRPr="00DD158F" w:rsidRDefault="001B1404" w:rsidP="00DD158F">
      <w:pPr>
        <w:spacing w:after="40"/>
        <w:jc w:val="center"/>
        <w:rPr>
          <w:rFonts w:hint="eastAsia"/>
        </w:rPr>
      </w:pPr>
      <w:r w:rsidRPr="00DD158F">
        <w:rPr>
          <w:b/>
          <w:sz w:val="28"/>
        </w:rPr>
        <w:t xml:space="preserve">DERS İZLENCESİ </w:t>
      </w:r>
    </w:p>
    <w:p w:rsidR="001B1404" w:rsidRDefault="001B1404">
      <w:pPr>
        <w:spacing w:after="100"/>
        <w:jc w:val="center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816"/>
        <w:gridCol w:w="1800"/>
        <w:gridCol w:w="3816"/>
      </w:tblGrid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Dersin Adı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>
            <w:pPr>
              <w:spacing w:after="0"/>
              <w:rPr>
                <w:rFonts w:hint="eastAsia"/>
                <w:sz w:val="20"/>
                <w:szCs w:val="20"/>
              </w:rPr>
            </w:pPr>
            <w:r w:rsidRPr="00DD158F">
              <w:rPr>
                <w:sz w:val="20"/>
                <w:szCs w:val="20"/>
              </w:rPr>
              <w:t xml:space="preserve">XVIII. </w:t>
            </w:r>
            <w:proofErr w:type="spellStart"/>
            <w:r w:rsidRPr="00DD158F">
              <w:rPr>
                <w:sz w:val="20"/>
                <w:szCs w:val="20"/>
              </w:rPr>
              <w:t>Yüzyıl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Felsefesi</w:t>
            </w:r>
            <w:proofErr w:type="spellEnd"/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 Kodu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 w:rsidP="00DD158F">
            <w:pPr>
              <w:spacing w:after="0"/>
              <w:jc w:val="both"/>
              <w:rPr>
                <w:rFonts w:hint="eastAsia"/>
              </w:rPr>
            </w:pPr>
            <w:r w:rsidRPr="00DD158F">
              <w:rPr>
                <w:sz w:val="18"/>
              </w:rPr>
              <w:t>FEL 339</w:t>
            </w:r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Program Düzeyi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>
            <w:pPr>
              <w:spacing w:after="0"/>
              <w:rPr>
                <w:rFonts w:hint="eastAsia"/>
                <w:sz w:val="20"/>
                <w:szCs w:val="20"/>
              </w:rPr>
            </w:pPr>
            <w:proofErr w:type="spellStart"/>
            <w:r w:rsidRPr="00DD158F">
              <w:rPr>
                <w:sz w:val="20"/>
                <w:szCs w:val="20"/>
              </w:rPr>
              <w:t>Lisans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Yarıyıl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 w:rsidP="00DD158F">
            <w:pPr>
              <w:spacing w:after="0"/>
              <w:jc w:val="both"/>
              <w:rPr>
                <w:rFonts w:hint="eastAsia"/>
              </w:rPr>
            </w:pPr>
            <w:proofErr w:type="spellStart"/>
            <w:r w:rsidRPr="00DD158F">
              <w:rPr>
                <w:sz w:val="18"/>
              </w:rPr>
              <w:t>Güz</w:t>
            </w:r>
            <w:proofErr w:type="spellEnd"/>
            <w:r w:rsidRPr="00DD158F">
              <w:rPr>
                <w:sz w:val="18"/>
              </w:rPr>
              <w:t xml:space="preserve"> </w:t>
            </w:r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Dersi Veren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>
            <w:pPr>
              <w:spacing w:after="0"/>
              <w:rPr>
                <w:rFonts w:hint="eastAsia"/>
                <w:sz w:val="20"/>
                <w:szCs w:val="20"/>
              </w:rPr>
            </w:pPr>
            <w:r w:rsidRPr="00DD158F">
              <w:rPr>
                <w:sz w:val="20"/>
                <w:szCs w:val="20"/>
              </w:rPr>
              <w:t>Prof.Dr. Senem KURTAR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Haftalık Ders Saati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 w:rsidP="00DD158F">
            <w:pPr>
              <w:spacing w:after="0"/>
              <w:jc w:val="both"/>
              <w:rPr>
                <w:rFonts w:hint="eastAsia"/>
              </w:rPr>
            </w:pPr>
            <w:r w:rsidRPr="00DD158F">
              <w:rPr>
                <w:sz w:val="18"/>
              </w:rPr>
              <w:t>3</w:t>
            </w:r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Kredi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>
            <w:pPr>
              <w:spacing w:after="0"/>
              <w:rPr>
                <w:rFonts w:hint="eastAsia"/>
                <w:sz w:val="20"/>
                <w:szCs w:val="20"/>
              </w:rPr>
            </w:pPr>
            <w:r w:rsidRPr="00DD158F">
              <w:rPr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AKTS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 w:rsidP="00DD158F">
            <w:pPr>
              <w:spacing w:after="0"/>
              <w:jc w:val="both"/>
              <w:rPr>
                <w:rFonts w:hint="eastAsia"/>
              </w:rPr>
            </w:pPr>
            <w:r w:rsidRPr="00DD158F">
              <w:rPr>
                <w:sz w:val="18"/>
              </w:rPr>
              <w:t>5</w:t>
            </w:r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Dersin Türü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>
            <w:pPr>
              <w:spacing w:after="0"/>
              <w:rPr>
                <w:rFonts w:hint="eastAsia"/>
                <w:sz w:val="20"/>
                <w:szCs w:val="20"/>
              </w:rPr>
            </w:pPr>
            <w:proofErr w:type="spellStart"/>
            <w:r w:rsidRPr="00DD158F">
              <w:rPr>
                <w:sz w:val="20"/>
                <w:szCs w:val="20"/>
              </w:rPr>
              <w:t>Zorunlu</w:t>
            </w:r>
            <w:proofErr w:type="spellEnd"/>
            <w:r w:rsidRPr="00DD158F">
              <w:rPr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 Dili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D158F" w:rsidRDefault="00DD158F" w:rsidP="00DD158F">
            <w:pPr>
              <w:spacing w:after="0"/>
              <w:jc w:val="both"/>
              <w:rPr>
                <w:rFonts w:hint="eastAsia"/>
              </w:rPr>
            </w:pPr>
            <w:proofErr w:type="spellStart"/>
            <w:r w:rsidRPr="00DD158F">
              <w:rPr>
                <w:sz w:val="18"/>
              </w:rPr>
              <w:t>Türkçe</w:t>
            </w:r>
            <w:proofErr w:type="spellEnd"/>
            <w:r w:rsidRPr="00DD158F">
              <w:rPr>
                <w:sz w:val="18"/>
              </w:rPr>
              <w:t xml:space="preserve"> 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r>
        <w:t>Dersin Amacı</w:t>
      </w:r>
    </w:p>
    <w:tbl>
      <w:tblPr>
        <w:tblW w:w="11199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199"/>
      </w:tblGrid>
      <w:tr w:rsidR="00232108" w:rsidTr="009D3A75">
        <w:trPr>
          <w:jc w:val="center"/>
        </w:trPr>
        <w:tc>
          <w:tcPr>
            <w:tcW w:w="11199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Default="00232108">
            <w:pPr>
              <w:rPr>
                <w:rFonts w:hint="eastAsia"/>
              </w:rPr>
            </w:pPr>
          </w:p>
          <w:p w:rsidR="00232108" w:rsidRPr="00BE4BAC" w:rsidRDefault="00BE4BAC" w:rsidP="00BE4BAC">
            <w:pPr>
              <w:jc w:val="both"/>
              <w:rPr>
                <w:rFonts w:hint="eastAsia"/>
                <w:sz w:val="20"/>
                <w:szCs w:val="20"/>
              </w:rPr>
            </w:pPr>
            <w:r w:rsidRPr="00BE4BAC">
              <w:rPr>
                <w:sz w:val="20"/>
                <w:szCs w:val="20"/>
              </w:rPr>
              <w:t xml:space="preserve">Bu </w:t>
            </w:r>
            <w:proofErr w:type="spellStart"/>
            <w:r w:rsidRPr="00BE4BAC">
              <w:rPr>
                <w:sz w:val="20"/>
                <w:szCs w:val="20"/>
              </w:rPr>
              <w:t>dersin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amacı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öğrencilerin</w:t>
            </w:r>
            <w:proofErr w:type="spellEnd"/>
            <w:r w:rsidRPr="00BE4BAC">
              <w:rPr>
                <w:sz w:val="20"/>
                <w:szCs w:val="20"/>
              </w:rPr>
              <w:t xml:space="preserve"> XVIII. </w:t>
            </w:r>
            <w:proofErr w:type="spellStart"/>
            <w:proofErr w:type="gramStart"/>
            <w:r w:rsidRPr="00BE4BAC">
              <w:rPr>
                <w:sz w:val="20"/>
                <w:szCs w:val="20"/>
              </w:rPr>
              <w:t>yüzyıl</w:t>
            </w:r>
            <w:proofErr w:type="spellEnd"/>
            <w:proofErr w:type="gram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felsefesini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Aydınlanma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düşüncesinin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tarihsel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düşünsel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bağlamı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içerisinde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kavramalarını</w:t>
            </w:r>
            <w:proofErr w:type="spellEnd"/>
            <w:r w:rsidRPr="00BE4BAC">
              <w:rPr>
                <w:sz w:val="20"/>
                <w:szCs w:val="20"/>
              </w:rPr>
              <w:t xml:space="preserve">; </w:t>
            </w:r>
            <w:proofErr w:type="spellStart"/>
            <w:r w:rsidRPr="00BE4BAC">
              <w:rPr>
                <w:sz w:val="20"/>
                <w:szCs w:val="20"/>
              </w:rPr>
              <w:t>dönemin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temel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felsefi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problemlerini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bu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problemlere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yönelik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farklı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yaklaşımları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analiz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edebilmelerini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sağlamaktır</w:t>
            </w:r>
            <w:proofErr w:type="spellEnd"/>
            <w:r w:rsidRPr="00BE4BAC">
              <w:rPr>
                <w:sz w:val="20"/>
                <w:szCs w:val="20"/>
              </w:rPr>
              <w:t xml:space="preserve">. </w:t>
            </w:r>
            <w:proofErr w:type="spellStart"/>
            <w:r w:rsidRPr="00BE4BAC">
              <w:rPr>
                <w:sz w:val="20"/>
                <w:szCs w:val="20"/>
              </w:rPr>
              <w:t>Ders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özellikle</w:t>
            </w:r>
            <w:proofErr w:type="spellEnd"/>
            <w:r w:rsidRPr="00BE4BAC">
              <w:rPr>
                <w:sz w:val="20"/>
                <w:szCs w:val="20"/>
              </w:rPr>
              <w:t xml:space="preserve"> Berkeley, Hume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Kant’ın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temel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metinlerinden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hareketle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varlık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algı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bilgi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deneyim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akıl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metafizik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zaman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mekân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gibi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temel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felsefi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kavramların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dönüşümünü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incelemeyi</w:t>
            </w:r>
            <w:proofErr w:type="spellEnd"/>
            <w:r w:rsidRPr="00BE4BAC">
              <w:rPr>
                <w:sz w:val="20"/>
                <w:szCs w:val="20"/>
              </w:rPr>
              <w:t xml:space="preserve">; </w:t>
            </w:r>
            <w:proofErr w:type="spellStart"/>
            <w:r w:rsidRPr="00BE4BAC">
              <w:rPr>
                <w:sz w:val="20"/>
                <w:szCs w:val="20"/>
              </w:rPr>
              <w:t>öğrencilerin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filozofların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görüşlerini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karşılaştırabilme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eleştirel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olarak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değerlendirebilme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becerilerini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geliştirmeyi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amaçlamaktadır</w:t>
            </w:r>
            <w:proofErr w:type="spellEnd"/>
            <w:r w:rsidRPr="00BE4BAC">
              <w:rPr>
                <w:sz w:val="20"/>
                <w:szCs w:val="20"/>
              </w:rPr>
              <w:t xml:space="preserve">. </w:t>
            </w:r>
            <w:proofErr w:type="spellStart"/>
            <w:r w:rsidRPr="00BE4BAC">
              <w:rPr>
                <w:sz w:val="20"/>
                <w:szCs w:val="20"/>
              </w:rPr>
              <w:t>Ayrıca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öğrencilerin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birincil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felsefe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metinlerini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okuma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yorumlama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tartışma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felsefi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düşüncelerini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sözlü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yazılı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olarak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ifade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etme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becerilerinin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geliştirilmesi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hedeflenmektedir</w:t>
            </w:r>
            <w:proofErr w:type="spellEnd"/>
            <w:r w:rsidRPr="00BE4BAC">
              <w:rPr>
                <w:sz w:val="20"/>
                <w:szCs w:val="20"/>
              </w:rPr>
              <w:t xml:space="preserve">. Bu </w:t>
            </w:r>
            <w:proofErr w:type="spellStart"/>
            <w:r w:rsidRPr="00BE4BAC">
              <w:rPr>
                <w:sz w:val="20"/>
                <w:szCs w:val="20"/>
              </w:rPr>
              <w:t>vurgu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mevcut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izlencede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belirtilen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metin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okuma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anlama</w:t>
            </w:r>
            <w:proofErr w:type="spellEnd"/>
            <w:r w:rsidRPr="00BE4BAC">
              <w:rPr>
                <w:sz w:val="20"/>
                <w:szCs w:val="20"/>
              </w:rPr>
              <w:t xml:space="preserve">, </w:t>
            </w:r>
            <w:proofErr w:type="spellStart"/>
            <w:r w:rsidRPr="00BE4BAC">
              <w:rPr>
                <w:sz w:val="20"/>
                <w:szCs w:val="20"/>
              </w:rPr>
              <w:t>tartışma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ve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ifade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etme</w:t>
            </w:r>
            <w:proofErr w:type="spellEnd"/>
            <w:r w:rsidRPr="00BE4BAC">
              <w:rPr>
                <w:sz w:val="20"/>
                <w:szCs w:val="20"/>
              </w:rPr>
              <w:t xml:space="preserve"> </w:t>
            </w:r>
            <w:proofErr w:type="spellStart"/>
            <w:r w:rsidRPr="00BE4BAC">
              <w:rPr>
                <w:sz w:val="20"/>
                <w:szCs w:val="20"/>
              </w:rPr>
              <w:t>hedefiyle</w:t>
            </w:r>
            <w:proofErr w:type="spellEnd"/>
            <w:r w:rsidRPr="00BE4BAC">
              <w:rPr>
                <w:sz w:val="20"/>
                <w:szCs w:val="20"/>
              </w:rPr>
              <w:t xml:space="preserve"> de </w:t>
            </w:r>
            <w:proofErr w:type="spellStart"/>
            <w:r w:rsidRPr="00BE4BAC">
              <w:rPr>
                <w:sz w:val="20"/>
                <w:szCs w:val="20"/>
              </w:rPr>
              <w:t>uyumludur</w:t>
            </w:r>
            <w:proofErr w:type="spellEnd"/>
            <w:r w:rsidRPr="00BE4BAC">
              <w:rPr>
                <w:sz w:val="20"/>
                <w:szCs w:val="20"/>
              </w:rPr>
              <w:t>.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Dersin</w:t>
      </w:r>
      <w:proofErr w:type="spellEnd"/>
      <w:r>
        <w:t xml:space="preserve"> </w:t>
      </w:r>
      <w:proofErr w:type="spellStart"/>
      <w:r>
        <w:t>İçeriği</w:t>
      </w:r>
      <w:proofErr w:type="spellEnd"/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077"/>
      </w:tblGrid>
      <w:tr w:rsidR="00232108" w:rsidTr="009D3A75">
        <w:trPr>
          <w:jc w:val="center"/>
        </w:trPr>
        <w:tc>
          <w:tcPr>
            <w:tcW w:w="11077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4711CC" w:rsidRDefault="004711CC" w:rsidP="004711CC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4711CC">
              <w:rPr>
                <w:sz w:val="20"/>
                <w:szCs w:val="20"/>
              </w:rPr>
              <w:t>Ders</w:t>
            </w:r>
            <w:proofErr w:type="spellEnd"/>
            <w:r w:rsidRPr="004711CC">
              <w:rPr>
                <w:sz w:val="20"/>
                <w:szCs w:val="20"/>
              </w:rPr>
              <w:t xml:space="preserve">, XVIII. </w:t>
            </w:r>
            <w:proofErr w:type="spellStart"/>
            <w:proofErr w:type="gramStart"/>
            <w:r w:rsidRPr="004711CC">
              <w:rPr>
                <w:sz w:val="20"/>
                <w:szCs w:val="20"/>
              </w:rPr>
              <w:t>yüzyıl</w:t>
            </w:r>
            <w:proofErr w:type="spellEnd"/>
            <w:proofErr w:type="gram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felsefesinin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temel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özelliklerini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Aydınlanma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düşüncesinin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ortaya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çıkardığı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felsefi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dönüşümü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ele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almaktadır</w:t>
            </w:r>
            <w:proofErr w:type="spellEnd"/>
            <w:r w:rsidRPr="004711CC">
              <w:rPr>
                <w:sz w:val="20"/>
                <w:szCs w:val="20"/>
              </w:rPr>
              <w:t xml:space="preserve">. Bu </w:t>
            </w:r>
            <w:proofErr w:type="spellStart"/>
            <w:r w:rsidRPr="004711CC">
              <w:rPr>
                <w:sz w:val="20"/>
                <w:szCs w:val="20"/>
              </w:rPr>
              <w:t>çerçevede</w:t>
            </w:r>
            <w:proofErr w:type="spellEnd"/>
            <w:r w:rsidRPr="004711CC">
              <w:rPr>
                <w:sz w:val="20"/>
                <w:szCs w:val="20"/>
              </w:rPr>
              <w:t xml:space="preserve"> ilk </w:t>
            </w:r>
            <w:proofErr w:type="spellStart"/>
            <w:r w:rsidRPr="004711CC">
              <w:rPr>
                <w:sz w:val="20"/>
                <w:szCs w:val="20"/>
              </w:rPr>
              <w:t>olarak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Aydınlanma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Çağı’nın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düşünsel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özellikleri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modern </w:t>
            </w:r>
            <w:proofErr w:type="spellStart"/>
            <w:r w:rsidRPr="004711CC">
              <w:rPr>
                <w:sz w:val="20"/>
                <w:szCs w:val="20"/>
              </w:rPr>
              <w:t>felsefenin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temel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problemleri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incelenmektedir</w:t>
            </w:r>
            <w:proofErr w:type="spellEnd"/>
            <w:r w:rsidRPr="004711CC">
              <w:rPr>
                <w:sz w:val="20"/>
                <w:szCs w:val="20"/>
              </w:rPr>
              <w:t xml:space="preserve">. </w:t>
            </w:r>
            <w:proofErr w:type="spellStart"/>
            <w:r w:rsidRPr="004711CC">
              <w:rPr>
                <w:sz w:val="20"/>
                <w:szCs w:val="20"/>
              </w:rPr>
              <w:t>Ardından</w:t>
            </w:r>
            <w:proofErr w:type="spellEnd"/>
            <w:r w:rsidRPr="004711CC">
              <w:rPr>
                <w:sz w:val="20"/>
                <w:szCs w:val="20"/>
              </w:rPr>
              <w:t xml:space="preserve"> George </w:t>
            </w:r>
            <w:proofErr w:type="spellStart"/>
            <w:r w:rsidRPr="004711CC">
              <w:rPr>
                <w:sz w:val="20"/>
                <w:szCs w:val="20"/>
              </w:rPr>
              <w:t>Berkeley’nin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algı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varlık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bilgi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anlayışı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ile</w:t>
            </w:r>
            <w:proofErr w:type="spellEnd"/>
            <w:r w:rsidRPr="004711CC">
              <w:rPr>
                <w:sz w:val="20"/>
                <w:szCs w:val="20"/>
              </w:rPr>
              <w:t xml:space="preserve"> David </w:t>
            </w:r>
            <w:proofErr w:type="spellStart"/>
            <w:r w:rsidRPr="004711CC">
              <w:rPr>
                <w:sz w:val="20"/>
                <w:szCs w:val="20"/>
              </w:rPr>
              <w:t>Hume’un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deneyim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izlenim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duyum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aklın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sınırlarına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ilişkin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görüşleri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temel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metinler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üzerinden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ele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alınmaktadır</w:t>
            </w:r>
            <w:proofErr w:type="spellEnd"/>
            <w:r w:rsidRPr="004711CC">
              <w:rPr>
                <w:sz w:val="20"/>
                <w:szCs w:val="20"/>
              </w:rPr>
              <w:t xml:space="preserve">. </w:t>
            </w:r>
            <w:proofErr w:type="spellStart"/>
            <w:r w:rsidRPr="004711CC">
              <w:rPr>
                <w:sz w:val="20"/>
                <w:szCs w:val="20"/>
              </w:rPr>
              <w:t>Dersin</w:t>
            </w:r>
            <w:proofErr w:type="spellEnd"/>
            <w:r w:rsidRPr="004711CC">
              <w:rPr>
                <w:sz w:val="20"/>
                <w:szCs w:val="20"/>
              </w:rPr>
              <w:t xml:space="preserve"> son </w:t>
            </w:r>
            <w:proofErr w:type="spellStart"/>
            <w:r w:rsidRPr="004711CC">
              <w:rPr>
                <w:sz w:val="20"/>
                <w:szCs w:val="20"/>
              </w:rPr>
              <w:t>bölümünde</w:t>
            </w:r>
            <w:proofErr w:type="spellEnd"/>
            <w:r w:rsidRPr="004711CC">
              <w:rPr>
                <w:sz w:val="20"/>
                <w:szCs w:val="20"/>
              </w:rPr>
              <w:t xml:space="preserve"> Immanuel </w:t>
            </w:r>
            <w:proofErr w:type="spellStart"/>
            <w:r w:rsidRPr="004711CC">
              <w:rPr>
                <w:sz w:val="20"/>
                <w:szCs w:val="20"/>
              </w:rPr>
              <w:t>Kant’ın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eleştirel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felsefesi</w:t>
            </w:r>
            <w:proofErr w:type="spellEnd"/>
            <w:r w:rsidRPr="004711CC">
              <w:rPr>
                <w:sz w:val="20"/>
                <w:szCs w:val="20"/>
              </w:rPr>
              <w:t xml:space="preserve">; </w:t>
            </w:r>
            <w:proofErr w:type="spellStart"/>
            <w:r w:rsidRPr="004711CC">
              <w:rPr>
                <w:sz w:val="20"/>
                <w:szCs w:val="20"/>
              </w:rPr>
              <w:t>saf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aklın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yapısı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zaman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mekân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metafiziğin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olanağı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Aydınlanma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düşüncesi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bağlamında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incelenmektedir</w:t>
            </w:r>
            <w:proofErr w:type="spellEnd"/>
            <w:r w:rsidRPr="004711CC">
              <w:rPr>
                <w:sz w:val="20"/>
                <w:szCs w:val="20"/>
              </w:rPr>
              <w:t xml:space="preserve">. </w:t>
            </w:r>
            <w:proofErr w:type="spellStart"/>
            <w:r w:rsidRPr="004711CC">
              <w:rPr>
                <w:sz w:val="20"/>
                <w:szCs w:val="20"/>
              </w:rPr>
              <w:t>Böylece</w:t>
            </w:r>
            <w:proofErr w:type="spellEnd"/>
            <w:r w:rsidRPr="004711CC">
              <w:rPr>
                <w:sz w:val="20"/>
                <w:szCs w:val="20"/>
              </w:rPr>
              <w:t xml:space="preserve"> XVIII. </w:t>
            </w:r>
            <w:proofErr w:type="spellStart"/>
            <w:proofErr w:type="gramStart"/>
            <w:r w:rsidRPr="004711CC">
              <w:rPr>
                <w:sz w:val="20"/>
                <w:szCs w:val="20"/>
              </w:rPr>
              <w:t>yüzyılda</w:t>
            </w:r>
            <w:proofErr w:type="spellEnd"/>
            <w:proofErr w:type="gram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bilgi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varlık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deneyim</w:t>
            </w:r>
            <w:proofErr w:type="spellEnd"/>
            <w:r w:rsidRPr="004711CC">
              <w:rPr>
                <w:sz w:val="20"/>
                <w:szCs w:val="20"/>
              </w:rPr>
              <w:t xml:space="preserve">, </w:t>
            </w:r>
            <w:proofErr w:type="spellStart"/>
            <w:r w:rsidRPr="004711CC">
              <w:rPr>
                <w:sz w:val="20"/>
                <w:szCs w:val="20"/>
              </w:rPr>
              <w:t>akıl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metafizik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anlayışlarında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meydana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gelen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temel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dönüşümler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filozofların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özgün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metinleri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üzerinden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karşılaştırmalı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ve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eleştirel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bir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biçimde</w:t>
            </w:r>
            <w:proofErr w:type="spellEnd"/>
            <w:r w:rsidRPr="004711CC">
              <w:rPr>
                <w:sz w:val="20"/>
                <w:szCs w:val="20"/>
              </w:rPr>
              <w:t xml:space="preserve"> </w:t>
            </w:r>
            <w:proofErr w:type="spellStart"/>
            <w:r w:rsidRPr="004711CC">
              <w:rPr>
                <w:sz w:val="20"/>
                <w:szCs w:val="20"/>
              </w:rPr>
              <w:t>tartışılmaktadır</w:t>
            </w:r>
            <w:proofErr w:type="spellEnd"/>
            <w:r w:rsidRPr="004711CC">
              <w:rPr>
                <w:sz w:val="20"/>
                <w:szCs w:val="20"/>
              </w:rPr>
              <w:t>.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Öğrenme</w:t>
      </w:r>
      <w:proofErr w:type="spellEnd"/>
      <w:r>
        <w:t xml:space="preserve"> </w:t>
      </w:r>
      <w:proofErr w:type="spellStart"/>
      <w:r>
        <w:t>Çıktıları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440"/>
      </w:tblGrid>
      <w:tr w:rsidR="00232108">
        <w:trPr>
          <w:cantSplit/>
          <w:tblHeader/>
          <w:jc w:val="center"/>
        </w:trPr>
        <w:tc>
          <w:tcPr>
            <w:tcW w:w="79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1044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b/>
                <w:sz w:val="18"/>
              </w:rPr>
              <w:t>Öğrenme Çıktısı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66C3B" w:rsidRDefault="00D66C3B" w:rsidP="00D66C3B">
            <w:pPr>
              <w:jc w:val="both"/>
              <w:rPr>
                <w:rFonts w:hint="eastAsia"/>
                <w:sz w:val="20"/>
                <w:szCs w:val="20"/>
              </w:rPr>
            </w:pPr>
            <w:r w:rsidRPr="00D66C3B">
              <w:rPr>
                <w:sz w:val="20"/>
                <w:szCs w:val="20"/>
              </w:rPr>
              <w:t xml:space="preserve">XVIII. </w:t>
            </w:r>
            <w:proofErr w:type="spellStart"/>
            <w:proofErr w:type="gramStart"/>
            <w:r w:rsidRPr="00D66C3B">
              <w:rPr>
                <w:sz w:val="20"/>
                <w:szCs w:val="20"/>
              </w:rPr>
              <w:t>yüzyıl</w:t>
            </w:r>
            <w:proofErr w:type="spellEnd"/>
            <w:proofErr w:type="gram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felsefesinin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temel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özelliklerini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Aydınlanma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düşüncesinin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tarihsel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felsefi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bağlamını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açıklar</w:t>
            </w:r>
            <w:proofErr w:type="spellEnd"/>
            <w:r w:rsidRPr="00D66C3B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66C3B" w:rsidRDefault="00D66C3B" w:rsidP="00D66C3B">
            <w:pPr>
              <w:jc w:val="both"/>
              <w:rPr>
                <w:rFonts w:hint="eastAsia"/>
                <w:sz w:val="20"/>
                <w:szCs w:val="20"/>
              </w:rPr>
            </w:pPr>
            <w:r w:rsidRPr="00D66C3B">
              <w:rPr>
                <w:sz w:val="20"/>
                <w:szCs w:val="20"/>
              </w:rPr>
              <w:t xml:space="preserve">Berkeley, Hume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Kant’ın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temel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felsefi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kavramlarını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görüşlerini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özgün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metinlerinden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hareketle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analiz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eder</w:t>
            </w:r>
            <w:proofErr w:type="spellEnd"/>
            <w:r w:rsidRPr="00D66C3B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66C3B" w:rsidRDefault="00D66C3B" w:rsidP="00D66C3B">
            <w:pPr>
              <w:jc w:val="both"/>
              <w:rPr>
                <w:rFonts w:hint="eastAsia"/>
                <w:sz w:val="20"/>
                <w:szCs w:val="20"/>
              </w:rPr>
            </w:pPr>
            <w:r w:rsidRPr="00D66C3B">
              <w:rPr>
                <w:sz w:val="20"/>
                <w:szCs w:val="20"/>
              </w:rPr>
              <w:t xml:space="preserve">XVIII. </w:t>
            </w:r>
            <w:proofErr w:type="spellStart"/>
            <w:proofErr w:type="gramStart"/>
            <w:r w:rsidRPr="00D66C3B">
              <w:rPr>
                <w:sz w:val="20"/>
                <w:szCs w:val="20"/>
              </w:rPr>
              <w:t>yüzyıl</w:t>
            </w:r>
            <w:proofErr w:type="spellEnd"/>
            <w:proofErr w:type="gram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felsefesinde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varlık</w:t>
            </w:r>
            <w:proofErr w:type="spellEnd"/>
            <w:r w:rsidRPr="00D66C3B">
              <w:rPr>
                <w:sz w:val="20"/>
                <w:szCs w:val="20"/>
              </w:rPr>
              <w:t xml:space="preserve">, </w:t>
            </w:r>
            <w:proofErr w:type="spellStart"/>
            <w:r w:rsidRPr="00D66C3B">
              <w:rPr>
                <w:sz w:val="20"/>
                <w:szCs w:val="20"/>
              </w:rPr>
              <w:t>algı</w:t>
            </w:r>
            <w:proofErr w:type="spellEnd"/>
            <w:r w:rsidRPr="00D66C3B">
              <w:rPr>
                <w:sz w:val="20"/>
                <w:szCs w:val="20"/>
              </w:rPr>
              <w:t xml:space="preserve">, </w:t>
            </w:r>
            <w:proofErr w:type="spellStart"/>
            <w:r w:rsidRPr="00D66C3B">
              <w:rPr>
                <w:sz w:val="20"/>
                <w:szCs w:val="20"/>
              </w:rPr>
              <w:t>bilgi</w:t>
            </w:r>
            <w:proofErr w:type="spellEnd"/>
            <w:r w:rsidRPr="00D66C3B">
              <w:rPr>
                <w:sz w:val="20"/>
                <w:szCs w:val="20"/>
              </w:rPr>
              <w:t xml:space="preserve">, </w:t>
            </w:r>
            <w:proofErr w:type="spellStart"/>
            <w:r w:rsidRPr="00D66C3B">
              <w:rPr>
                <w:sz w:val="20"/>
                <w:szCs w:val="20"/>
              </w:rPr>
              <w:t>deneyim</w:t>
            </w:r>
            <w:proofErr w:type="spellEnd"/>
            <w:r w:rsidRPr="00D66C3B">
              <w:rPr>
                <w:sz w:val="20"/>
                <w:szCs w:val="20"/>
              </w:rPr>
              <w:t xml:space="preserve">, </w:t>
            </w:r>
            <w:proofErr w:type="spellStart"/>
            <w:r w:rsidRPr="00D66C3B">
              <w:rPr>
                <w:sz w:val="20"/>
                <w:szCs w:val="20"/>
              </w:rPr>
              <w:t>akıl</w:t>
            </w:r>
            <w:proofErr w:type="spellEnd"/>
            <w:r w:rsidRPr="00D66C3B">
              <w:rPr>
                <w:sz w:val="20"/>
                <w:szCs w:val="20"/>
              </w:rPr>
              <w:t xml:space="preserve">, </w:t>
            </w:r>
            <w:proofErr w:type="spellStart"/>
            <w:r w:rsidRPr="00D66C3B">
              <w:rPr>
                <w:sz w:val="20"/>
                <w:szCs w:val="20"/>
              </w:rPr>
              <w:t>zaman</w:t>
            </w:r>
            <w:proofErr w:type="spellEnd"/>
            <w:r w:rsidRPr="00D66C3B">
              <w:rPr>
                <w:sz w:val="20"/>
                <w:szCs w:val="20"/>
              </w:rPr>
              <w:t xml:space="preserve">, </w:t>
            </w:r>
            <w:proofErr w:type="spellStart"/>
            <w:r w:rsidRPr="00D66C3B">
              <w:rPr>
                <w:sz w:val="20"/>
                <w:szCs w:val="20"/>
              </w:rPr>
              <w:t>mekân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metafizik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problemlerine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yönelik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farklı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yaklaşımları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karşılaştırır</w:t>
            </w:r>
            <w:proofErr w:type="spellEnd"/>
            <w:r w:rsidRPr="00D66C3B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66C3B" w:rsidRDefault="00D66C3B" w:rsidP="00D66C3B">
            <w:pPr>
              <w:jc w:val="both"/>
              <w:rPr>
                <w:rFonts w:hint="eastAsia"/>
                <w:sz w:val="20"/>
                <w:szCs w:val="20"/>
              </w:rPr>
            </w:pPr>
            <w:r w:rsidRPr="00D66C3B">
              <w:rPr>
                <w:sz w:val="20"/>
                <w:szCs w:val="20"/>
              </w:rPr>
              <w:t xml:space="preserve">Berkeley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Hume’un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deneyimci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yaklaşımları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ile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Kant’ın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eleştirel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felsefesi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arasındaki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ilişkileri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farklılıkları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değerlendirir</w:t>
            </w:r>
            <w:proofErr w:type="spellEnd"/>
            <w:r w:rsidRPr="00D66C3B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66C3B" w:rsidRDefault="00D66C3B" w:rsidP="00D66C3B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D66C3B">
              <w:rPr>
                <w:sz w:val="20"/>
                <w:szCs w:val="20"/>
              </w:rPr>
              <w:t>Dönemin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temel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felsefi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metinlerini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yorumlayarak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felsefi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problemler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hakkında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gerekçelendirilmiş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görüşlerini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sözlü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ve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yazılı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olarak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ifade</w:t>
            </w:r>
            <w:proofErr w:type="spellEnd"/>
            <w:r w:rsidRPr="00D66C3B">
              <w:rPr>
                <w:sz w:val="20"/>
                <w:szCs w:val="20"/>
              </w:rPr>
              <w:t xml:space="preserve"> </w:t>
            </w:r>
            <w:proofErr w:type="spellStart"/>
            <w:r w:rsidRPr="00D66C3B">
              <w:rPr>
                <w:sz w:val="20"/>
                <w:szCs w:val="20"/>
              </w:rPr>
              <w:t>eder</w:t>
            </w:r>
            <w:proofErr w:type="spellEnd"/>
            <w:r w:rsidRPr="00D66C3B">
              <w:rPr>
                <w:sz w:val="20"/>
                <w:szCs w:val="20"/>
              </w:rPr>
              <w:t>.</w:t>
            </w:r>
          </w:p>
        </w:tc>
      </w:tr>
    </w:tbl>
    <w:p w:rsidR="00232108" w:rsidRDefault="00232108">
      <w:pPr>
        <w:rPr>
          <w:rFonts w:hint="eastAsia"/>
        </w:rPr>
      </w:pPr>
    </w:p>
    <w:p w:rsidR="00232108" w:rsidRDefault="00362702">
      <w:pPr>
        <w:pStyle w:val="FormHeading"/>
        <w:rPr>
          <w:rFonts w:hint="eastAsia"/>
        </w:rPr>
      </w:pPr>
      <w:r>
        <w:t>14 Haftalık Ders Planı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240"/>
        <w:gridCol w:w="6912"/>
      </w:tblGrid>
      <w:tr w:rsidR="00232108">
        <w:trPr>
          <w:cantSplit/>
          <w:tblHeader/>
          <w:jc w:val="center"/>
        </w:trPr>
        <w:tc>
          <w:tcPr>
            <w:tcW w:w="108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Hafta</w:t>
            </w:r>
          </w:p>
        </w:tc>
        <w:tc>
          <w:tcPr>
            <w:tcW w:w="324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Konu</w:t>
            </w:r>
          </w:p>
        </w:tc>
        <w:tc>
          <w:tcPr>
            <w:tcW w:w="691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İçerik / Okuma / Hazırlık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5E69AE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XVIII. </w:t>
            </w:r>
            <w:proofErr w:type="spellStart"/>
            <w:r w:rsidRPr="008350D7">
              <w:rPr>
                <w:sz w:val="20"/>
                <w:szCs w:val="20"/>
              </w:rPr>
              <w:t>Yüzyıl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Felsefesinin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Genel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Özellikleri</w:t>
            </w:r>
            <w:proofErr w:type="spellEnd"/>
            <w:r w:rsidRPr="008350D7">
              <w:rPr>
                <w:sz w:val="20"/>
                <w:szCs w:val="20"/>
              </w:rPr>
              <w:t xml:space="preserve">: </w:t>
            </w:r>
            <w:proofErr w:type="spellStart"/>
            <w:r w:rsidRPr="008350D7">
              <w:rPr>
                <w:sz w:val="20"/>
                <w:szCs w:val="20"/>
              </w:rPr>
              <w:t>Aydınlanma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Çağı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5E69AE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Lucien </w:t>
            </w:r>
            <w:proofErr w:type="spellStart"/>
            <w:r w:rsidRPr="008350D7">
              <w:rPr>
                <w:sz w:val="20"/>
                <w:szCs w:val="20"/>
              </w:rPr>
              <w:t>Goldmann</w:t>
            </w:r>
            <w:proofErr w:type="spellEnd"/>
            <w:r w:rsidRPr="008350D7">
              <w:rPr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Aydınlanma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Felsefesi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Aydınlanma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düşüncesinin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genel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çerçevesine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ilişkin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bölümler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2.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AE5131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XVIII. </w:t>
            </w:r>
            <w:proofErr w:type="spellStart"/>
            <w:r w:rsidRPr="008350D7">
              <w:rPr>
                <w:sz w:val="20"/>
                <w:szCs w:val="20"/>
              </w:rPr>
              <w:t>Yüzyıl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Felsefesinin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Genel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Özellikleri</w:t>
            </w:r>
            <w:proofErr w:type="spellEnd"/>
            <w:r w:rsidRPr="008350D7">
              <w:rPr>
                <w:sz w:val="20"/>
                <w:szCs w:val="20"/>
              </w:rPr>
              <w:t xml:space="preserve">: </w:t>
            </w:r>
            <w:proofErr w:type="spellStart"/>
            <w:r w:rsidRPr="008350D7">
              <w:rPr>
                <w:sz w:val="20"/>
                <w:szCs w:val="20"/>
              </w:rPr>
              <w:t>Akıl</w:t>
            </w:r>
            <w:proofErr w:type="spellEnd"/>
            <w:r w:rsidRPr="008350D7">
              <w:rPr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sz w:val="20"/>
                <w:szCs w:val="20"/>
              </w:rPr>
              <w:t>Eleştiri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Modernlik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AE5131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Frederick C. </w:t>
            </w:r>
            <w:proofErr w:type="spellStart"/>
            <w:r w:rsidRPr="008350D7">
              <w:rPr>
                <w:sz w:val="20"/>
                <w:szCs w:val="20"/>
              </w:rPr>
              <w:t>Beiser</w:t>
            </w:r>
            <w:proofErr w:type="spellEnd"/>
            <w:r w:rsidRPr="008350D7">
              <w:rPr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Aydınlanma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Devrim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Romantizm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Aydınlanma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düşüncesine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ilişkin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bölümler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3.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AE5131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George Berkeley: </w:t>
            </w:r>
            <w:proofErr w:type="spellStart"/>
            <w:r w:rsidRPr="008350D7">
              <w:rPr>
                <w:sz w:val="20"/>
                <w:szCs w:val="20"/>
              </w:rPr>
              <w:t>Algı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Varlık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AE5131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George Berkeley,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İnsan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Bilgisinin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İlkeleri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Bir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İnceleme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Giriş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§§1–24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4.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7C0EFF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George Berkeley: </w:t>
            </w:r>
            <w:proofErr w:type="spellStart"/>
            <w:r w:rsidRPr="008350D7">
              <w:rPr>
                <w:sz w:val="20"/>
                <w:szCs w:val="20"/>
              </w:rPr>
              <w:t>İdealizm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“</w:t>
            </w:r>
            <w:proofErr w:type="spellStart"/>
            <w:r w:rsidRPr="008350D7">
              <w:rPr>
                <w:sz w:val="20"/>
                <w:szCs w:val="20"/>
              </w:rPr>
              <w:t>Var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Olmak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Algılanmış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Olmaktır</w:t>
            </w:r>
            <w:proofErr w:type="spellEnd"/>
            <w:r w:rsidRPr="008350D7">
              <w:rPr>
                <w:sz w:val="20"/>
                <w:szCs w:val="20"/>
              </w:rPr>
              <w:t>”</w:t>
            </w:r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7C0EFF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George Berkeley,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İnsan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Bilgisinin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İlkeleri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Bir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İnceleme</w:t>
            </w:r>
            <w:proofErr w:type="spellEnd"/>
            <w:r w:rsidRPr="008350D7">
              <w:rPr>
                <w:sz w:val="20"/>
                <w:szCs w:val="20"/>
              </w:rPr>
              <w:t xml:space="preserve"> – §§25–48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5.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31292F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George Berkeley: </w:t>
            </w:r>
            <w:proofErr w:type="spellStart"/>
            <w:r w:rsidRPr="008350D7">
              <w:rPr>
                <w:sz w:val="20"/>
                <w:szCs w:val="20"/>
              </w:rPr>
              <w:t>Madde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Eleştirisi</w:t>
            </w:r>
            <w:proofErr w:type="spellEnd"/>
            <w:r w:rsidRPr="008350D7">
              <w:rPr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sz w:val="20"/>
                <w:szCs w:val="20"/>
              </w:rPr>
              <w:t>Algı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Gerçeklik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31292F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George Berkeley,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Hylas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ile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Philonous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Arasında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Üç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Konuşma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Birinci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İkinci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Konuşma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6.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D259BD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David Hume: </w:t>
            </w:r>
            <w:proofErr w:type="spellStart"/>
            <w:r w:rsidRPr="008350D7">
              <w:rPr>
                <w:sz w:val="20"/>
                <w:szCs w:val="20"/>
              </w:rPr>
              <w:t>İnsan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Anlama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Yetisinin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Sınırları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D259BD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David Hume,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İnsanın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Anlama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Yetisi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Bir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Soruşturma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Bölüm</w:t>
            </w:r>
            <w:proofErr w:type="spellEnd"/>
            <w:r w:rsidRPr="008350D7">
              <w:rPr>
                <w:sz w:val="20"/>
                <w:szCs w:val="20"/>
              </w:rPr>
              <w:t xml:space="preserve"> I–II: “</w:t>
            </w:r>
            <w:proofErr w:type="spellStart"/>
            <w:r w:rsidRPr="008350D7">
              <w:rPr>
                <w:sz w:val="20"/>
                <w:szCs w:val="20"/>
              </w:rPr>
              <w:t>Felsefenin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Farklı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Türleri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Üzerine</w:t>
            </w:r>
            <w:proofErr w:type="spellEnd"/>
            <w:r w:rsidRPr="008350D7">
              <w:rPr>
                <w:sz w:val="20"/>
                <w:szCs w:val="20"/>
              </w:rPr>
              <w:t xml:space="preserve">”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“</w:t>
            </w:r>
            <w:proofErr w:type="spellStart"/>
            <w:r w:rsidRPr="008350D7">
              <w:rPr>
                <w:sz w:val="20"/>
                <w:szCs w:val="20"/>
              </w:rPr>
              <w:t>İdeaların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Kökeni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Üzerine</w:t>
            </w:r>
            <w:proofErr w:type="spellEnd"/>
            <w:r w:rsidRPr="008350D7">
              <w:rPr>
                <w:sz w:val="20"/>
                <w:szCs w:val="20"/>
              </w:rPr>
              <w:t>”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7.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D259BD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David Hume: </w:t>
            </w:r>
            <w:proofErr w:type="spellStart"/>
            <w:r w:rsidRPr="008350D7">
              <w:rPr>
                <w:sz w:val="20"/>
                <w:szCs w:val="20"/>
              </w:rPr>
              <w:t>İzlenimler</w:t>
            </w:r>
            <w:proofErr w:type="spellEnd"/>
            <w:r w:rsidRPr="008350D7">
              <w:rPr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sz w:val="20"/>
                <w:szCs w:val="20"/>
              </w:rPr>
              <w:t>İdealar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Çağrışım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D230F9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Hume,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İnsanın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Anlama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Yetisi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Bir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Soruşturma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Bölüm</w:t>
            </w:r>
            <w:proofErr w:type="spellEnd"/>
            <w:r w:rsidRPr="008350D7">
              <w:rPr>
                <w:sz w:val="20"/>
                <w:szCs w:val="20"/>
              </w:rPr>
              <w:t xml:space="preserve"> III–IV: “</w:t>
            </w:r>
            <w:proofErr w:type="spellStart"/>
            <w:r w:rsidRPr="008350D7">
              <w:rPr>
                <w:sz w:val="20"/>
                <w:szCs w:val="20"/>
              </w:rPr>
              <w:t>İdeaların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Çağrışımı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Üzerine</w:t>
            </w:r>
            <w:proofErr w:type="spellEnd"/>
            <w:r w:rsidRPr="008350D7">
              <w:rPr>
                <w:sz w:val="20"/>
                <w:szCs w:val="20"/>
              </w:rPr>
              <w:t xml:space="preserve">”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“</w:t>
            </w:r>
            <w:proofErr w:type="spellStart"/>
            <w:r w:rsidRPr="008350D7">
              <w:rPr>
                <w:sz w:val="20"/>
                <w:szCs w:val="20"/>
              </w:rPr>
              <w:t>Anlama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Yetisinin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İşlemlerine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İlişkin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Kuşkucu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Şüpheler</w:t>
            </w:r>
            <w:proofErr w:type="spellEnd"/>
            <w:r w:rsidRPr="008350D7">
              <w:rPr>
                <w:sz w:val="20"/>
                <w:szCs w:val="20"/>
              </w:rPr>
              <w:t>”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8.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D230F9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David Hume: </w:t>
            </w:r>
            <w:proofErr w:type="spellStart"/>
            <w:r w:rsidRPr="008350D7">
              <w:rPr>
                <w:sz w:val="20"/>
                <w:szCs w:val="20"/>
              </w:rPr>
              <w:t>Nedensellik</w:t>
            </w:r>
            <w:proofErr w:type="spellEnd"/>
            <w:r w:rsidRPr="008350D7">
              <w:rPr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sz w:val="20"/>
                <w:szCs w:val="20"/>
              </w:rPr>
              <w:t>Deneyim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Kuşkuculuk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D230F9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Hume,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İnsanın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Anlama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Yetisi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Üzerine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Bir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Soruşturma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Bölüm</w:t>
            </w:r>
            <w:proofErr w:type="spellEnd"/>
            <w:r w:rsidRPr="008350D7">
              <w:rPr>
                <w:sz w:val="20"/>
                <w:szCs w:val="20"/>
              </w:rPr>
              <w:t xml:space="preserve"> V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VII; </w:t>
            </w:r>
            <w:proofErr w:type="spellStart"/>
            <w:r w:rsidRPr="008350D7">
              <w:rPr>
                <w:sz w:val="20"/>
                <w:szCs w:val="20"/>
              </w:rPr>
              <w:t>ayrıca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Bölüm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XII’den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seçilmiş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kısımlar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9.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BE76D2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Immanuel Kant: </w:t>
            </w:r>
            <w:proofErr w:type="spellStart"/>
            <w:r w:rsidRPr="008350D7">
              <w:rPr>
                <w:sz w:val="20"/>
                <w:szCs w:val="20"/>
              </w:rPr>
              <w:t>Eleştirel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Felsefeye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Giriş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Saf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Aklın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Arkitektoniği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BE76D2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Immanuel Kant, </w:t>
            </w:r>
            <w:r w:rsidRPr="008350D7">
              <w:rPr>
                <w:i/>
                <w:iCs/>
                <w:sz w:val="20"/>
                <w:szCs w:val="20"/>
              </w:rPr>
              <w:t xml:space="preserve">Arı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Usun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Eleştirisi</w:t>
            </w:r>
            <w:proofErr w:type="spellEnd"/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Önsöz</w:t>
            </w:r>
            <w:proofErr w:type="spellEnd"/>
            <w:r w:rsidRPr="008350D7">
              <w:rPr>
                <w:sz w:val="20"/>
                <w:szCs w:val="20"/>
              </w:rPr>
              <w:t>/</w:t>
            </w:r>
            <w:proofErr w:type="spellStart"/>
            <w:r w:rsidRPr="008350D7">
              <w:rPr>
                <w:sz w:val="20"/>
                <w:szCs w:val="20"/>
              </w:rPr>
              <w:t>Giriş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“Arı </w:t>
            </w:r>
            <w:proofErr w:type="spellStart"/>
            <w:r w:rsidRPr="008350D7">
              <w:rPr>
                <w:sz w:val="20"/>
                <w:szCs w:val="20"/>
              </w:rPr>
              <w:t>Usun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Arkitektoniği”nden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seçilmiş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bölümler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10.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B31378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Immanuel Kant: </w:t>
            </w:r>
            <w:proofErr w:type="spellStart"/>
            <w:r w:rsidRPr="008350D7">
              <w:rPr>
                <w:sz w:val="20"/>
                <w:szCs w:val="20"/>
              </w:rPr>
              <w:t>Mekân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Zaman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B31378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Kant, </w:t>
            </w:r>
            <w:r w:rsidRPr="008350D7">
              <w:rPr>
                <w:i/>
                <w:iCs/>
                <w:sz w:val="20"/>
                <w:szCs w:val="20"/>
              </w:rPr>
              <w:t xml:space="preserve">Arı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Usun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Eleştirisi</w:t>
            </w:r>
            <w:proofErr w:type="spellEnd"/>
            <w:r w:rsidRPr="008350D7">
              <w:rPr>
                <w:sz w:val="20"/>
                <w:szCs w:val="20"/>
              </w:rPr>
              <w:t xml:space="preserve"> – “</w:t>
            </w:r>
            <w:proofErr w:type="spellStart"/>
            <w:r w:rsidRPr="008350D7">
              <w:rPr>
                <w:sz w:val="20"/>
                <w:szCs w:val="20"/>
              </w:rPr>
              <w:t>Transendental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Estetik</w:t>
            </w:r>
            <w:proofErr w:type="spellEnd"/>
            <w:r w:rsidRPr="008350D7">
              <w:rPr>
                <w:sz w:val="20"/>
                <w:szCs w:val="20"/>
              </w:rPr>
              <w:t>”: “</w:t>
            </w:r>
            <w:proofErr w:type="spellStart"/>
            <w:r w:rsidRPr="008350D7">
              <w:rPr>
                <w:sz w:val="20"/>
                <w:szCs w:val="20"/>
              </w:rPr>
              <w:t>Mekan</w:t>
            </w:r>
            <w:proofErr w:type="spellEnd"/>
            <w:r w:rsidRPr="008350D7">
              <w:rPr>
                <w:sz w:val="20"/>
                <w:szCs w:val="20"/>
              </w:rPr>
              <w:t xml:space="preserve">  </w:t>
            </w:r>
            <w:proofErr w:type="spellStart"/>
            <w:r w:rsidRPr="008350D7">
              <w:rPr>
                <w:sz w:val="20"/>
                <w:szCs w:val="20"/>
              </w:rPr>
              <w:t>Üzerine</w:t>
            </w:r>
            <w:proofErr w:type="spellEnd"/>
            <w:r w:rsidRPr="008350D7">
              <w:rPr>
                <w:sz w:val="20"/>
                <w:szCs w:val="20"/>
              </w:rPr>
              <w:t xml:space="preserve">”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“</w:t>
            </w:r>
            <w:proofErr w:type="spellStart"/>
            <w:r w:rsidRPr="008350D7">
              <w:rPr>
                <w:sz w:val="20"/>
                <w:szCs w:val="20"/>
              </w:rPr>
              <w:t>Zaman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Üzerine</w:t>
            </w:r>
            <w:proofErr w:type="spellEnd"/>
            <w:r w:rsidRPr="008350D7">
              <w:rPr>
                <w:sz w:val="20"/>
                <w:szCs w:val="20"/>
              </w:rPr>
              <w:t>”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11.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B31378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Immanuel Kant: </w:t>
            </w:r>
            <w:proofErr w:type="spellStart"/>
            <w:r w:rsidRPr="008350D7">
              <w:rPr>
                <w:sz w:val="20"/>
                <w:szCs w:val="20"/>
              </w:rPr>
              <w:t>Metafizik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Bir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Bilim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Olarak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Mümkün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müdür</w:t>
            </w:r>
            <w:proofErr w:type="spellEnd"/>
            <w:r w:rsidRPr="008350D7">
              <w:rPr>
                <w:sz w:val="20"/>
                <w:szCs w:val="20"/>
              </w:rPr>
              <w:t>?</w:t>
            </w:r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B31378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Immanuel Kant,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Gelecekte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Bilim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Olarak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Ortaya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Çıkabilecek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Her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Tür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Metafiziğe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Prolegomena</w:t>
            </w:r>
            <w:r w:rsidRPr="008350D7">
              <w:rPr>
                <w:sz w:val="20"/>
                <w:szCs w:val="20"/>
              </w:rPr>
              <w:t xml:space="preserve"> – </w:t>
            </w:r>
            <w:proofErr w:type="spellStart"/>
            <w:r w:rsidRPr="008350D7">
              <w:rPr>
                <w:sz w:val="20"/>
                <w:szCs w:val="20"/>
              </w:rPr>
              <w:t>Önsöz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Giriş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12.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6F0C70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Immanuel Kant: </w:t>
            </w:r>
            <w:proofErr w:type="spellStart"/>
            <w:r w:rsidRPr="008350D7">
              <w:rPr>
                <w:sz w:val="20"/>
                <w:szCs w:val="20"/>
              </w:rPr>
              <w:t>Deneyimin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Koşulları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Metafiziğin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Sınırları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6F0C70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 xml:space="preserve">Kant, </w:t>
            </w:r>
            <w:r w:rsidRPr="008350D7">
              <w:rPr>
                <w:i/>
                <w:iCs/>
                <w:sz w:val="20"/>
                <w:szCs w:val="20"/>
              </w:rPr>
              <w:t>Prolegomena</w:t>
            </w:r>
            <w:r w:rsidRPr="008350D7">
              <w:rPr>
                <w:sz w:val="20"/>
                <w:szCs w:val="20"/>
              </w:rPr>
              <w:t xml:space="preserve"> – “</w:t>
            </w:r>
            <w:proofErr w:type="spellStart"/>
            <w:r w:rsidRPr="008350D7">
              <w:rPr>
                <w:sz w:val="20"/>
                <w:szCs w:val="20"/>
              </w:rPr>
              <w:t>Saf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Matematik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Nasıl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Mümkündür</w:t>
            </w:r>
            <w:proofErr w:type="spellEnd"/>
            <w:r w:rsidRPr="008350D7">
              <w:rPr>
                <w:sz w:val="20"/>
                <w:szCs w:val="20"/>
              </w:rPr>
              <w:t xml:space="preserve">?”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“</w:t>
            </w:r>
            <w:proofErr w:type="spellStart"/>
            <w:r w:rsidRPr="008350D7">
              <w:rPr>
                <w:sz w:val="20"/>
                <w:szCs w:val="20"/>
              </w:rPr>
              <w:t>Saf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Doğa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Bilimi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Nasıl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Mümkündür</w:t>
            </w:r>
            <w:proofErr w:type="spellEnd"/>
            <w:r w:rsidRPr="008350D7">
              <w:rPr>
                <w:sz w:val="20"/>
                <w:szCs w:val="20"/>
              </w:rPr>
              <w:t xml:space="preserve">?” </w:t>
            </w:r>
            <w:proofErr w:type="spellStart"/>
            <w:r w:rsidRPr="008350D7">
              <w:rPr>
                <w:sz w:val="20"/>
                <w:szCs w:val="20"/>
              </w:rPr>
              <w:t>bölümleri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13.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8350D7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Immanuel Kant: </w:t>
            </w:r>
            <w:proofErr w:type="spellStart"/>
            <w:r w:rsidRPr="008350D7">
              <w:rPr>
                <w:sz w:val="20"/>
                <w:szCs w:val="20"/>
              </w:rPr>
              <w:t>Aydınlanma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Nedir</w:t>
            </w:r>
            <w:proofErr w:type="spellEnd"/>
            <w:r w:rsidRPr="008350D7">
              <w:rPr>
                <w:sz w:val="20"/>
                <w:szCs w:val="20"/>
              </w:rPr>
              <w:t>?</w:t>
            </w:r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8350D7">
            <w:pPr>
              <w:rPr>
                <w:rFonts w:hint="eastAsia"/>
                <w:sz w:val="20"/>
                <w:szCs w:val="20"/>
                <w:lang w:val="de-DE"/>
              </w:rPr>
            </w:pPr>
            <w:r w:rsidRPr="008350D7">
              <w:rPr>
                <w:sz w:val="20"/>
                <w:szCs w:val="20"/>
              </w:rPr>
              <w:t>Immanuel Kant, “</w:t>
            </w:r>
            <w:proofErr w:type="spellStart"/>
            <w:r w:rsidRPr="008350D7">
              <w:rPr>
                <w:sz w:val="20"/>
                <w:szCs w:val="20"/>
              </w:rPr>
              <w:t>Aydınlanma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Nedir</w:t>
            </w:r>
            <w:proofErr w:type="spellEnd"/>
            <w:r w:rsidRPr="008350D7">
              <w:rPr>
                <w:sz w:val="20"/>
                <w:szCs w:val="20"/>
              </w:rPr>
              <w:t xml:space="preserve">? </w:t>
            </w:r>
            <w:proofErr w:type="spellStart"/>
            <w:r w:rsidRPr="008350D7">
              <w:rPr>
                <w:sz w:val="20"/>
                <w:szCs w:val="20"/>
              </w:rPr>
              <w:t>Sorusuna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Yanıt</w:t>
            </w:r>
            <w:proofErr w:type="spellEnd"/>
            <w:r w:rsidRPr="008350D7">
              <w:rPr>
                <w:sz w:val="20"/>
                <w:szCs w:val="20"/>
              </w:rPr>
              <w:t xml:space="preserve">”, </w:t>
            </w:r>
            <w:proofErr w:type="spellStart"/>
            <w:r w:rsidRPr="008350D7">
              <w:rPr>
                <w:sz w:val="20"/>
                <w:szCs w:val="20"/>
              </w:rPr>
              <w:t>içinde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Seçilmiş</w:t>
            </w:r>
            <w:proofErr w:type="spellEnd"/>
            <w:r w:rsidRPr="008350D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i/>
                <w:iCs/>
                <w:sz w:val="20"/>
                <w:szCs w:val="20"/>
              </w:rPr>
              <w:t>Metinler</w:t>
            </w:r>
            <w:proofErr w:type="spellEnd"/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14. </w:t>
            </w:r>
            <w:proofErr w:type="spellStart"/>
            <w:r>
              <w:rPr>
                <w:sz w:val="18"/>
              </w:rPr>
              <w:t>Hafta</w:t>
            </w:r>
            <w:proofErr w:type="spellEnd"/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8350D7">
            <w:pPr>
              <w:rPr>
                <w:rFonts w:hint="eastAsia"/>
                <w:sz w:val="20"/>
                <w:szCs w:val="20"/>
              </w:rPr>
            </w:pPr>
            <w:r w:rsidRPr="008350D7">
              <w:rPr>
                <w:sz w:val="20"/>
                <w:szCs w:val="20"/>
              </w:rPr>
              <w:t xml:space="preserve">Immanuel Kant: </w:t>
            </w:r>
            <w:proofErr w:type="spellStart"/>
            <w:r w:rsidRPr="008350D7">
              <w:rPr>
                <w:sz w:val="20"/>
                <w:szCs w:val="20"/>
              </w:rPr>
              <w:t>Aydınlanma</w:t>
            </w:r>
            <w:proofErr w:type="spellEnd"/>
            <w:r w:rsidRPr="008350D7">
              <w:rPr>
                <w:sz w:val="20"/>
                <w:szCs w:val="20"/>
              </w:rPr>
              <w:t xml:space="preserve">, </w:t>
            </w:r>
            <w:proofErr w:type="spellStart"/>
            <w:r w:rsidRPr="008350D7">
              <w:rPr>
                <w:sz w:val="20"/>
                <w:szCs w:val="20"/>
              </w:rPr>
              <w:t>Kamusal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Akıl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ve</w:t>
            </w:r>
            <w:proofErr w:type="spellEnd"/>
            <w:r w:rsidRPr="008350D7">
              <w:rPr>
                <w:sz w:val="20"/>
                <w:szCs w:val="20"/>
              </w:rPr>
              <w:t xml:space="preserve"> </w:t>
            </w:r>
            <w:proofErr w:type="spellStart"/>
            <w:r w:rsidRPr="008350D7">
              <w:rPr>
                <w:sz w:val="20"/>
                <w:szCs w:val="20"/>
              </w:rPr>
              <w:t>Özerklik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8350D7" w:rsidRDefault="00B63924">
            <w:pPr>
              <w:rPr>
                <w:rFonts w:hint="eastAsia"/>
                <w:sz w:val="20"/>
                <w:szCs w:val="20"/>
                <w:lang w:val="de-DE"/>
              </w:rPr>
            </w:pPr>
            <w:r w:rsidRPr="00B63924">
              <w:rPr>
                <w:sz w:val="20"/>
                <w:szCs w:val="20"/>
              </w:rPr>
              <w:t>Kant, “</w:t>
            </w:r>
            <w:proofErr w:type="spellStart"/>
            <w:r w:rsidRPr="00B63924">
              <w:rPr>
                <w:sz w:val="20"/>
                <w:szCs w:val="20"/>
              </w:rPr>
              <w:t>Aydınlanma</w:t>
            </w:r>
            <w:proofErr w:type="spellEnd"/>
            <w:r w:rsidRPr="00B63924">
              <w:rPr>
                <w:sz w:val="20"/>
                <w:szCs w:val="20"/>
              </w:rPr>
              <w:t xml:space="preserve"> </w:t>
            </w:r>
            <w:proofErr w:type="spellStart"/>
            <w:r w:rsidRPr="00B63924">
              <w:rPr>
                <w:sz w:val="20"/>
                <w:szCs w:val="20"/>
              </w:rPr>
              <w:t>Nedir</w:t>
            </w:r>
            <w:proofErr w:type="spellEnd"/>
            <w:r w:rsidRPr="00B63924">
              <w:rPr>
                <w:sz w:val="20"/>
                <w:szCs w:val="20"/>
              </w:rPr>
              <w:t xml:space="preserve">? </w:t>
            </w:r>
            <w:proofErr w:type="spellStart"/>
            <w:r w:rsidRPr="00B63924">
              <w:rPr>
                <w:sz w:val="20"/>
                <w:szCs w:val="20"/>
              </w:rPr>
              <w:t>Sorusuna</w:t>
            </w:r>
            <w:proofErr w:type="spellEnd"/>
            <w:r w:rsidRPr="00B63924">
              <w:rPr>
                <w:sz w:val="20"/>
                <w:szCs w:val="20"/>
              </w:rPr>
              <w:t xml:space="preserve"> </w:t>
            </w:r>
            <w:proofErr w:type="spellStart"/>
            <w:r w:rsidRPr="00B63924">
              <w:rPr>
                <w:sz w:val="20"/>
                <w:szCs w:val="20"/>
              </w:rPr>
              <w:t>Yanıt</w:t>
            </w:r>
            <w:proofErr w:type="spellEnd"/>
            <w:r w:rsidRPr="00B63924">
              <w:rPr>
                <w:sz w:val="20"/>
                <w:szCs w:val="20"/>
              </w:rPr>
              <w:t xml:space="preserve">” – </w:t>
            </w:r>
            <w:proofErr w:type="spellStart"/>
            <w:r w:rsidRPr="00B63924">
              <w:rPr>
                <w:sz w:val="20"/>
                <w:szCs w:val="20"/>
              </w:rPr>
              <w:t>metnin</w:t>
            </w:r>
            <w:proofErr w:type="spellEnd"/>
            <w:r w:rsidRPr="00B63924">
              <w:rPr>
                <w:sz w:val="20"/>
                <w:szCs w:val="20"/>
              </w:rPr>
              <w:t xml:space="preserve"> </w:t>
            </w:r>
            <w:proofErr w:type="spellStart"/>
            <w:r w:rsidRPr="00B63924">
              <w:rPr>
                <w:sz w:val="20"/>
                <w:szCs w:val="20"/>
              </w:rPr>
              <w:t>ayrıntılı</w:t>
            </w:r>
            <w:proofErr w:type="spellEnd"/>
            <w:r w:rsidRPr="00B63924">
              <w:rPr>
                <w:sz w:val="20"/>
                <w:szCs w:val="20"/>
              </w:rPr>
              <w:t xml:space="preserve"> </w:t>
            </w:r>
            <w:proofErr w:type="spellStart"/>
            <w:r w:rsidRPr="00B63924">
              <w:rPr>
                <w:sz w:val="20"/>
                <w:szCs w:val="20"/>
              </w:rPr>
              <w:t>tartışılması</w:t>
            </w:r>
            <w:proofErr w:type="spellEnd"/>
            <w:r w:rsidRPr="00B63924">
              <w:rPr>
                <w:sz w:val="20"/>
                <w:szCs w:val="20"/>
              </w:rPr>
              <w:t xml:space="preserve">; </w:t>
            </w:r>
            <w:proofErr w:type="spellStart"/>
            <w:r w:rsidRPr="00B63924">
              <w:rPr>
                <w:sz w:val="20"/>
                <w:szCs w:val="20"/>
              </w:rPr>
              <w:t>dersin</w:t>
            </w:r>
            <w:proofErr w:type="spellEnd"/>
            <w:r w:rsidRPr="00B63924">
              <w:rPr>
                <w:sz w:val="20"/>
                <w:szCs w:val="20"/>
              </w:rPr>
              <w:t xml:space="preserve"> </w:t>
            </w:r>
            <w:proofErr w:type="spellStart"/>
            <w:r w:rsidRPr="00B63924">
              <w:rPr>
                <w:sz w:val="20"/>
                <w:szCs w:val="20"/>
              </w:rPr>
              <w:t>genel</w:t>
            </w:r>
            <w:proofErr w:type="spellEnd"/>
            <w:r w:rsidRPr="00B63924">
              <w:rPr>
                <w:sz w:val="20"/>
                <w:szCs w:val="20"/>
              </w:rPr>
              <w:t xml:space="preserve"> </w:t>
            </w:r>
            <w:proofErr w:type="spellStart"/>
            <w:r w:rsidRPr="00B63924">
              <w:rPr>
                <w:sz w:val="20"/>
                <w:szCs w:val="20"/>
              </w:rPr>
              <w:t>değerlendirmesi</w:t>
            </w:r>
            <w:proofErr w:type="spellEnd"/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Öğretim</w:t>
      </w:r>
      <w:proofErr w:type="spellEnd"/>
      <w:r>
        <w:t xml:space="preserve"> </w:t>
      </w:r>
      <w:proofErr w:type="spellStart"/>
      <w:r>
        <w:t>Yöntem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Teknikleri</w:t>
      </w:r>
      <w:proofErr w:type="spellEnd"/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219"/>
      </w:tblGrid>
      <w:tr w:rsidR="00232108" w:rsidTr="00B14E3B">
        <w:trPr>
          <w:jc w:val="center"/>
        </w:trPr>
        <w:tc>
          <w:tcPr>
            <w:tcW w:w="11219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DD158F" w:rsidRDefault="00DD158F" w:rsidP="00DD158F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DD158F">
              <w:rPr>
                <w:sz w:val="20"/>
                <w:szCs w:val="20"/>
              </w:rPr>
              <w:t>Anlat</w:t>
            </w:r>
            <w:r w:rsidRPr="00DD158F">
              <w:rPr>
                <w:rFonts w:hint="cs"/>
                <w:sz w:val="20"/>
                <w:szCs w:val="20"/>
              </w:rPr>
              <w:t>ı</w:t>
            </w:r>
            <w:r w:rsidRPr="00DD158F">
              <w:rPr>
                <w:sz w:val="20"/>
                <w:szCs w:val="20"/>
              </w:rPr>
              <w:t>m</w:t>
            </w:r>
            <w:proofErr w:type="spellEnd"/>
            <w:r w:rsidRPr="00DD158F">
              <w:rPr>
                <w:sz w:val="20"/>
                <w:szCs w:val="20"/>
              </w:rPr>
              <w:t xml:space="preserve">; </w:t>
            </w:r>
            <w:proofErr w:type="spellStart"/>
            <w:r w:rsidRPr="00DD158F">
              <w:rPr>
                <w:sz w:val="20"/>
                <w:szCs w:val="20"/>
              </w:rPr>
              <w:t>felsefi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metinlerin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okunma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ve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rFonts w:hint="cs"/>
                <w:sz w:val="20"/>
                <w:szCs w:val="20"/>
              </w:rPr>
              <w:t>çö</w:t>
            </w:r>
            <w:r w:rsidRPr="00DD158F">
              <w:rPr>
                <w:sz w:val="20"/>
                <w:szCs w:val="20"/>
              </w:rPr>
              <w:t>z</w:t>
            </w:r>
            <w:r w:rsidRPr="00DD158F">
              <w:rPr>
                <w:rFonts w:hint="cs"/>
                <w:sz w:val="20"/>
                <w:szCs w:val="20"/>
              </w:rPr>
              <w:t>ü</w:t>
            </w:r>
            <w:r w:rsidRPr="00DD158F">
              <w:rPr>
                <w:sz w:val="20"/>
                <w:szCs w:val="20"/>
              </w:rPr>
              <w:t>mlenmesi</w:t>
            </w:r>
            <w:proofErr w:type="spellEnd"/>
            <w:r w:rsidRPr="00DD158F">
              <w:rPr>
                <w:sz w:val="20"/>
                <w:szCs w:val="20"/>
              </w:rPr>
              <w:t xml:space="preserve">; </w:t>
            </w:r>
            <w:proofErr w:type="spellStart"/>
            <w:r w:rsidRPr="00DD158F">
              <w:rPr>
                <w:sz w:val="20"/>
                <w:szCs w:val="20"/>
              </w:rPr>
              <w:t>kavramsal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analiz</w:t>
            </w:r>
            <w:proofErr w:type="spellEnd"/>
            <w:r w:rsidRPr="00DD158F">
              <w:rPr>
                <w:sz w:val="20"/>
                <w:szCs w:val="20"/>
              </w:rPr>
              <w:t xml:space="preserve">; </w:t>
            </w:r>
            <w:proofErr w:type="spellStart"/>
            <w:r w:rsidRPr="00DD158F">
              <w:rPr>
                <w:sz w:val="20"/>
                <w:szCs w:val="20"/>
              </w:rPr>
              <w:t>soru-cevap</w:t>
            </w:r>
            <w:proofErr w:type="spellEnd"/>
            <w:r w:rsidRPr="00DD158F">
              <w:rPr>
                <w:sz w:val="20"/>
                <w:szCs w:val="20"/>
              </w:rPr>
              <w:t xml:space="preserve">; </w:t>
            </w:r>
            <w:proofErr w:type="spellStart"/>
            <w:r w:rsidRPr="00DD158F">
              <w:rPr>
                <w:sz w:val="20"/>
                <w:szCs w:val="20"/>
              </w:rPr>
              <w:t>s</w:t>
            </w:r>
            <w:r w:rsidRPr="00DD158F">
              <w:rPr>
                <w:rFonts w:hint="cs"/>
                <w:sz w:val="20"/>
                <w:szCs w:val="20"/>
              </w:rPr>
              <w:t>ı</w:t>
            </w:r>
            <w:r w:rsidRPr="00DD158F">
              <w:rPr>
                <w:sz w:val="20"/>
                <w:szCs w:val="20"/>
              </w:rPr>
              <w:t>n</w:t>
            </w:r>
            <w:r w:rsidRPr="00DD158F">
              <w:rPr>
                <w:rFonts w:hint="cs"/>
                <w:sz w:val="20"/>
                <w:szCs w:val="20"/>
              </w:rPr>
              <w:t>ı</w:t>
            </w:r>
            <w:r w:rsidRPr="00DD158F">
              <w:rPr>
                <w:sz w:val="20"/>
                <w:szCs w:val="20"/>
              </w:rPr>
              <w:t>f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i</w:t>
            </w:r>
            <w:r w:rsidRPr="00DD158F">
              <w:rPr>
                <w:rFonts w:hint="cs"/>
                <w:sz w:val="20"/>
                <w:szCs w:val="20"/>
              </w:rPr>
              <w:t>ç</w:t>
            </w:r>
            <w:r w:rsidRPr="00DD158F">
              <w:rPr>
                <w:sz w:val="20"/>
                <w:szCs w:val="20"/>
              </w:rPr>
              <w:t>i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tart</w:t>
            </w:r>
            <w:r w:rsidRPr="00DD158F">
              <w:rPr>
                <w:rFonts w:hint="cs"/>
                <w:sz w:val="20"/>
                <w:szCs w:val="20"/>
              </w:rPr>
              <w:t>ış</w:t>
            </w:r>
            <w:r w:rsidRPr="00DD158F">
              <w:rPr>
                <w:sz w:val="20"/>
                <w:szCs w:val="20"/>
              </w:rPr>
              <w:t>ma</w:t>
            </w:r>
            <w:proofErr w:type="spellEnd"/>
            <w:r w:rsidRPr="00DD158F">
              <w:rPr>
                <w:sz w:val="20"/>
                <w:szCs w:val="20"/>
              </w:rPr>
              <w:t xml:space="preserve">; </w:t>
            </w:r>
            <w:proofErr w:type="spellStart"/>
            <w:r w:rsidRPr="00DD158F">
              <w:rPr>
                <w:sz w:val="20"/>
                <w:szCs w:val="20"/>
              </w:rPr>
              <w:t>felsefi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metinlerin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kar</w:t>
            </w:r>
            <w:r w:rsidRPr="00DD158F">
              <w:rPr>
                <w:rFonts w:hint="cs"/>
                <w:sz w:val="20"/>
                <w:szCs w:val="20"/>
              </w:rPr>
              <w:t>şı</w:t>
            </w:r>
            <w:r w:rsidRPr="00DD158F">
              <w:rPr>
                <w:sz w:val="20"/>
                <w:szCs w:val="20"/>
              </w:rPr>
              <w:t>la</w:t>
            </w:r>
            <w:r w:rsidRPr="00DD158F">
              <w:rPr>
                <w:rFonts w:hint="cs"/>
                <w:sz w:val="20"/>
                <w:szCs w:val="20"/>
              </w:rPr>
              <w:t>ş</w:t>
            </w:r>
            <w:r w:rsidRPr="00DD158F">
              <w:rPr>
                <w:sz w:val="20"/>
                <w:szCs w:val="20"/>
              </w:rPr>
              <w:t>t</w:t>
            </w:r>
            <w:r w:rsidRPr="00DD158F">
              <w:rPr>
                <w:rFonts w:hint="cs"/>
                <w:sz w:val="20"/>
                <w:szCs w:val="20"/>
              </w:rPr>
              <w:t>ı</w:t>
            </w:r>
            <w:r w:rsidRPr="00DD158F">
              <w:rPr>
                <w:sz w:val="20"/>
                <w:szCs w:val="20"/>
              </w:rPr>
              <w:t>rmal</w:t>
            </w:r>
            <w:r w:rsidRPr="00DD158F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incelenmesi</w:t>
            </w:r>
            <w:proofErr w:type="spellEnd"/>
            <w:r w:rsidRPr="00DD158F">
              <w:rPr>
                <w:sz w:val="20"/>
                <w:szCs w:val="20"/>
              </w:rPr>
              <w:t xml:space="preserve">; </w:t>
            </w:r>
            <w:proofErr w:type="spellStart"/>
            <w:r w:rsidRPr="00DD158F">
              <w:rPr>
                <w:rFonts w:hint="cs"/>
                <w:sz w:val="20"/>
                <w:szCs w:val="20"/>
              </w:rPr>
              <w:t>öğ</w:t>
            </w:r>
            <w:r w:rsidRPr="00DD158F">
              <w:rPr>
                <w:sz w:val="20"/>
                <w:szCs w:val="20"/>
              </w:rPr>
              <w:t>renci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merkezli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yorumlama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ve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s</w:t>
            </w:r>
            <w:r w:rsidRPr="00DD158F">
              <w:rPr>
                <w:rFonts w:hint="cs"/>
                <w:sz w:val="20"/>
                <w:szCs w:val="20"/>
              </w:rPr>
              <w:t>ö</w:t>
            </w:r>
            <w:r w:rsidRPr="00DD158F">
              <w:rPr>
                <w:sz w:val="20"/>
                <w:szCs w:val="20"/>
              </w:rPr>
              <w:t>zl</w:t>
            </w:r>
            <w:r w:rsidRPr="00DD158F">
              <w:rPr>
                <w:rFonts w:hint="cs"/>
                <w:sz w:val="20"/>
                <w:szCs w:val="20"/>
              </w:rPr>
              <w:t>ü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sunum</w:t>
            </w:r>
            <w:proofErr w:type="spellEnd"/>
            <w:r w:rsidRPr="00DD158F">
              <w:rPr>
                <w:sz w:val="20"/>
                <w:szCs w:val="20"/>
              </w:rPr>
              <w:t xml:space="preserve"> </w:t>
            </w:r>
            <w:proofErr w:type="spellStart"/>
            <w:r w:rsidRPr="00DD158F">
              <w:rPr>
                <w:sz w:val="20"/>
                <w:szCs w:val="20"/>
              </w:rPr>
              <w:t>teknikleri</w:t>
            </w:r>
            <w:proofErr w:type="spellEnd"/>
            <w:r w:rsidRPr="00DD158F">
              <w:rPr>
                <w:sz w:val="20"/>
                <w:szCs w:val="20"/>
              </w:rPr>
              <w:t>.</w:t>
            </w:r>
          </w:p>
        </w:tc>
      </w:tr>
    </w:tbl>
    <w:p w:rsidR="00232108" w:rsidRDefault="00232108">
      <w:pPr>
        <w:rPr>
          <w:rFonts w:hint="eastAsia"/>
        </w:rPr>
      </w:pPr>
    </w:p>
    <w:p w:rsidR="005E2234" w:rsidRDefault="005E2234">
      <w:pPr>
        <w:pStyle w:val="FormHeading"/>
      </w:pPr>
    </w:p>
    <w:p w:rsidR="00232108" w:rsidRDefault="00362702">
      <w:pPr>
        <w:pStyle w:val="FormHeading"/>
        <w:rPr>
          <w:rFonts w:hint="eastAsia"/>
        </w:rPr>
      </w:pPr>
      <w:proofErr w:type="spellStart"/>
      <w:r>
        <w:lastRenderedPageBreak/>
        <w:t>Temel</w:t>
      </w:r>
      <w:proofErr w:type="spellEnd"/>
      <w:r>
        <w:t xml:space="preserve"> </w:t>
      </w:r>
      <w:proofErr w:type="spellStart"/>
      <w:r>
        <w:t>Kaynaklar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440"/>
      </w:tblGrid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86A43" w:rsidRPr="00886A43" w:rsidRDefault="00886A43" w:rsidP="00DF3C75">
            <w:p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</w:pPr>
            <w:r w:rsidRPr="00886A43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George Berkeley, </w:t>
            </w:r>
            <w:proofErr w:type="spellStart"/>
            <w:r w:rsidRPr="00886A43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>Hylas</w:t>
            </w:r>
            <w:proofErr w:type="spellEnd"/>
            <w:r w:rsidRPr="00886A43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 xml:space="preserve"> ile </w:t>
            </w:r>
            <w:proofErr w:type="spellStart"/>
            <w:r w:rsidRPr="00886A43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>Philonous</w:t>
            </w:r>
            <w:proofErr w:type="spellEnd"/>
            <w:r w:rsidRPr="00886A43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 xml:space="preserve"> Arasında Üç Konuşma</w:t>
            </w:r>
            <w:r w:rsidRPr="00886A43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, </w:t>
            </w:r>
            <w:proofErr w:type="spellStart"/>
            <w:r w:rsidRPr="00886A43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Biblos</w:t>
            </w:r>
            <w:proofErr w:type="spellEnd"/>
            <w:r w:rsidRPr="00886A43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 Kitabevi Yayınları, 2019.</w:t>
            </w:r>
          </w:p>
          <w:p w:rsidR="00232108" w:rsidRPr="00DF3C75" w:rsidRDefault="00232108" w:rsidP="00DF3C75">
            <w:pPr>
              <w:spacing w:after="0"/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F3C75" w:rsidRDefault="00886A43" w:rsidP="00DF3C75">
            <w:pPr>
              <w:spacing w:after="120" w:line="240" w:lineRule="auto"/>
              <w:jc w:val="both"/>
              <w:rPr>
                <w:rFonts w:ascii="Times New Roman" w:eastAsia="Calibri" w:hAnsi="Times New Roman" w:cs="Times New Roman" w:hint="eastAsia"/>
                <w:sz w:val="20"/>
                <w:szCs w:val="20"/>
                <w:lang w:val="tr-TR"/>
              </w:rPr>
            </w:pP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George Berkeley, </w:t>
            </w:r>
            <w:r w:rsidRPr="00DF3C75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>İnsan Bilgisinin İlkeleri Üzerine Bir İnceleme</w:t>
            </w: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,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Biblos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 Kitabevi Yayınları, 2015.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F3C75" w:rsidRPr="00DF3C75" w:rsidRDefault="00DF3C75" w:rsidP="00DF3C75">
            <w:p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</w:pP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David</w:t>
            </w:r>
            <w:r w:rsidRPr="00DF3C75">
              <w:rPr>
                <w:rFonts w:ascii="Times New Roman" w:eastAsia="Calibri" w:hAnsi="Times New Roman" w:cs="Times New Roman"/>
                <w:b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Hume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, </w:t>
            </w:r>
            <w:r w:rsidRPr="00DF3C75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 xml:space="preserve">İnsanın Anlama Yetisi Üzerine Bir Soruşturma, </w:t>
            </w: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Türkiye İş Bankası Yayınları, 2015.</w:t>
            </w:r>
          </w:p>
          <w:p w:rsidR="00232108" w:rsidRPr="00DF3C75" w:rsidRDefault="00232108" w:rsidP="00DF3C75">
            <w:pPr>
              <w:spacing w:after="0"/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F3C75" w:rsidRPr="00DF3C75" w:rsidRDefault="00DF3C75" w:rsidP="00DF3C75">
            <w:p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</w:pPr>
            <w:proofErr w:type="spellStart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Immanuel</w:t>
            </w:r>
            <w:proofErr w:type="spellEnd"/>
            <w:r w:rsidRPr="00DF3C75">
              <w:rPr>
                <w:rFonts w:ascii="Times New Roman" w:eastAsia="Calibri" w:hAnsi="Times New Roman" w:cs="Times New Roman"/>
                <w:b/>
                <w:sz w:val="20"/>
                <w:szCs w:val="20"/>
                <w:lang w:val="tr-TR"/>
              </w:rPr>
              <w:t xml:space="preserve"> </w:t>
            </w: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Kant- </w:t>
            </w:r>
            <w:r w:rsidRPr="00DF3C75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>Arı Usun Eleştirisi</w:t>
            </w: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, </w:t>
            </w:r>
            <w:proofErr w:type="gramStart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(</w:t>
            </w:r>
            <w:proofErr w:type="gramEnd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çev. Aziz Yardımlı</w:t>
            </w:r>
            <w:proofErr w:type="gramStart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)</w:t>
            </w:r>
            <w:proofErr w:type="gramEnd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, İdea Yayınları, 2015.</w:t>
            </w:r>
          </w:p>
          <w:p w:rsidR="00232108" w:rsidRPr="00DF3C75" w:rsidRDefault="00232108" w:rsidP="00DF3C75">
            <w:pPr>
              <w:spacing w:after="0"/>
              <w:jc w:val="both"/>
              <w:rPr>
                <w:rFonts w:hint="eastAsia"/>
                <w:sz w:val="20"/>
                <w:szCs w:val="20"/>
              </w:rPr>
            </w:pP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F3C75" w:rsidRDefault="00DF3C75" w:rsidP="00DF3C75">
            <w:p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 w:hint="eastAsia"/>
                <w:sz w:val="20"/>
                <w:szCs w:val="20"/>
                <w:lang w:val="tr-TR"/>
              </w:rPr>
            </w:pPr>
            <w:proofErr w:type="spellStart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Immanuel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 Kant, </w:t>
            </w:r>
            <w:r w:rsidRPr="00DF3C75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>Gelecekte Bilim Olarak Ortaya Çıkabilecek Her Tür Metafiziğe</w:t>
            </w: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F3C75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>Prolegomena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, TFK Yayınları, 2011.</w:t>
            </w:r>
          </w:p>
        </w:tc>
      </w:tr>
      <w:tr w:rsidR="00DF3C75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F3C75" w:rsidRDefault="00DF3C75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F3C75" w:rsidRPr="00DF3C75" w:rsidRDefault="00DF3C75" w:rsidP="00DF3C75">
            <w:p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</w:pPr>
            <w:proofErr w:type="spellStart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Immanuel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 xml:space="preserve"> Kant, </w:t>
            </w:r>
            <w:r w:rsidRPr="00DF3C75">
              <w:rPr>
                <w:rFonts w:ascii="Times New Roman" w:eastAsia="Calibri" w:hAnsi="Times New Roman" w:cs="Times New Roman"/>
                <w:i/>
                <w:sz w:val="20"/>
                <w:szCs w:val="20"/>
                <w:lang w:val="tr-TR"/>
              </w:rPr>
              <w:t>Seçilmiş Metinler</w:t>
            </w:r>
            <w:r w:rsidRPr="00DF3C75">
              <w:rPr>
                <w:rFonts w:ascii="Times New Roman" w:eastAsia="Calibri" w:hAnsi="Times New Roman" w:cs="Times New Roman"/>
                <w:sz w:val="20"/>
                <w:szCs w:val="20"/>
                <w:lang w:val="tr-TR"/>
              </w:rPr>
              <w:t>, Sentez Yayıncılık, 2015.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Yardımcı</w:t>
      </w:r>
      <w:proofErr w:type="spellEnd"/>
      <w:r>
        <w:t xml:space="preserve"> </w:t>
      </w:r>
      <w:proofErr w:type="spellStart"/>
      <w:r>
        <w:t>Kaynaklar</w:t>
      </w:r>
      <w:proofErr w:type="spellEnd"/>
      <w:r>
        <w:t xml:space="preserve"> / </w:t>
      </w:r>
      <w:proofErr w:type="spellStart"/>
      <w:r>
        <w:t>Ek</w:t>
      </w:r>
      <w:proofErr w:type="spellEnd"/>
      <w:r>
        <w:t xml:space="preserve"> Okumalar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128"/>
      </w:tblGrid>
      <w:tr w:rsidR="00232108" w:rsidTr="00B14E3B">
        <w:trPr>
          <w:jc w:val="center"/>
        </w:trPr>
        <w:tc>
          <w:tcPr>
            <w:tcW w:w="11128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DF3C75" w:rsidRPr="00DF3C75" w:rsidRDefault="00DF3C75" w:rsidP="00DF3C75">
            <w:pPr>
              <w:numPr>
                <w:ilvl w:val="0"/>
                <w:numId w:val="12"/>
              </w:num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tr-TR"/>
              </w:rPr>
            </w:pP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Baron Cay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Von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Brockdorf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DF3C75">
              <w:rPr>
                <w:rFonts w:ascii="Times New Roman" w:eastAsia="Calibri" w:hAnsi="Times New Roman" w:cs="Times New Roman"/>
                <w:i/>
                <w:sz w:val="24"/>
                <w:szCs w:val="24"/>
                <w:lang w:val="tr-TR"/>
              </w:rPr>
              <w:t>Alman Aydınlanma Felsefesi</w:t>
            </w: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, Hece Yayınları, 2021.</w:t>
            </w:r>
          </w:p>
          <w:p w:rsidR="00DF3C75" w:rsidRPr="00DF3C75" w:rsidRDefault="00DF3C75" w:rsidP="00DF3C75">
            <w:pPr>
              <w:numPr>
                <w:ilvl w:val="0"/>
                <w:numId w:val="12"/>
              </w:num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tr-TR"/>
              </w:rPr>
            </w:pP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Lucien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Goldman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DF3C75">
              <w:rPr>
                <w:rFonts w:ascii="Times New Roman" w:eastAsia="Calibri" w:hAnsi="Times New Roman" w:cs="Times New Roman"/>
                <w:i/>
                <w:sz w:val="24"/>
                <w:szCs w:val="24"/>
                <w:lang w:val="tr-TR"/>
              </w:rPr>
              <w:t>Aydınlanma Felsefesi</w:t>
            </w: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, Doruk Yayınları, 1999.</w:t>
            </w:r>
          </w:p>
          <w:p w:rsidR="00DF3C75" w:rsidRPr="00DF3C75" w:rsidRDefault="00DF3C75" w:rsidP="00DF3C75">
            <w:pPr>
              <w:numPr>
                <w:ilvl w:val="0"/>
                <w:numId w:val="12"/>
              </w:num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tr-TR"/>
              </w:rPr>
            </w:pP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Frederick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 C.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Beiser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DF3C75">
              <w:rPr>
                <w:rFonts w:ascii="Times New Roman" w:eastAsia="Calibri" w:hAnsi="Times New Roman" w:cs="Times New Roman"/>
                <w:i/>
                <w:sz w:val="24"/>
                <w:szCs w:val="24"/>
                <w:lang w:val="tr-TR"/>
              </w:rPr>
              <w:t>Aydınlanma, Devrim ve Romantizm</w:t>
            </w: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, Ayrıntı Yayınları 2021.</w:t>
            </w:r>
          </w:p>
          <w:p w:rsidR="00DF3C75" w:rsidRPr="00DF3C75" w:rsidRDefault="00DF3C75" w:rsidP="00DF3C75">
            <w:pPr>
              <w:numPr>
                <w:ilvl w:val="0"/>
                <w:numId w:val="12"/>
              </w:num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tr-TR"/>
              </w:rPr>
            </w:pPr>
            <w:r w:rsidRPr="00DF3C75">
              <w:rPr>
                <w:rFonts w:ascii="Times New Roman" w:eastAsia="Calibri" w:hAnsi="Times New Roman" w:cs="Times New Roman"/>
                <w:i/>
                <w:sz w:val="24"/>
                <w:szCs w:val="24"/>
                <w:lang w:val="tr-TR"/>
              </w:rPr>
              <w:t>Kant Felsefesinin Politik Evreni</w:t>
            </w: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gram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(</w:t>
            </w:r>
            <w:proofErr w:type="gram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der. </w:t>
            </w:r>
            <w:proofErr w:type="gram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ve</w:t>
            </w:r>
            <w:proofErr w:type="gram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 çev. Hakan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Çörekçioğlu</w:t>
            </w:r>
            <w:proofErr w:type="spellEnd"/>
            <w:proofErr w:type="gram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)</w:t>
            </w:r>
            <w:proofErr w:type="gram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 Ayrıntı Yayınları, Kolektif, 2022.</w:t>
            </w:r>
          </w:p>
          <w:p w:rsidR="00DF3C75" w:rsidRDefault="00DF3C75" w:rsidP="00DF3C75">
            <w:pPr>
              <w:numPr>
                <w:ilvl w:val="0"/>
                <w:numId w:val="12"/>
              </w:num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Heinz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Heimsoeth</w:t>
            </w:r>
            <w:proofErr w:type="spellEnd"/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 xml:space="preserve">, </w:t>
            </w:r>
            <w:r w:rsidRPr="00DF3C75">
              <w:rPr>
                <w:rFonts w:ascii="Times New Roman" w:eastAsia="Calibri" w:hAnsi="Times New Roman" w:cs="Times New Roman"/>
                <w:i/>
                <w:sz w:val="24"/>
                <w:szCs w:val="24"/>
                <w:lang w:val="tr-TR"/>
              </w:rPr>
              <w:t>Kant’ın Felsefesi</w:t>
            </w: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, Doğu Batı Yayınları, 2023.</w:t>
            </w:r>
          </w:p>
          <w:p w:rsidR="00232108" w:rsidRPr="00DF3C75" w:rsidRDefault="00DF3C75" w:rsidP="00DF3C75">
            <w:pPr>
              <w:numPr>
                <w:ilvl w:val="0"/>
                <w:numId w:val="12"/>
              </w:numPr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 w:hint="eastAsia"/>
                <w:sz w:val="24"/>
                <w:szCs w:val="24"/>
                <w:lang w:val="tr-TR"/>
              </w:rPr>
            </w:pP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Ders notu ve di</w:t>
            </w:r>
            <w:r w:rsidRPr="00DF3C75">
              <w:rPr>
                <w:rFonts w:ascii="Times New Roman" w:eastAsia="Calibri" w:hAnsi="Times New Roman" w:cs="Times New Roman" w:hint="cs"/>
                <w:sz w:val="24"/>
                <w:szCs w:val="24"/>
                <w:lang w:val="tr-TR"/>
              </w:rPr>
              <w:t>ğ</w:t>
            </w:r>
            <w:r w:rsidRPr="00DF3C75">
              <w:rPr>
                <w:rFonts w:ascii="Times New Roman" w:eastAsia="Calibri" w:hAnsi="Times New Roman" w:cs="Times New Roman"/>
                <w:sz w:val="24"/>
                <w:szCs w:val="24"/>
                <w:lang w:val="tr-TR"/>
              </w:rPr>
              <w:t>er materyaller.</w:t>
            </w:r>
            <w:bookmarkStart w:id="0" w:name="_GoBack"/>
            <w:bookmarkEnd w:id="0"/>
          </w:p>
        </w:tc>
      </w:tr>
    </w:tbl>
    <w:p w:rsidR="00B14E3B" w:rsidRDefault="00B14E3B">
      <w:pPr>
        <w:pStyle w:val="FormHeading"/>
      </w:pPr>
    </w:p>
    <w:p w:rsidR="00232108" w:rsidRDefault="00362702">
      <w:pPr>
        <w:pStyle w:val="FormHeading"/>
        <w:rPr>
          <w:rFonts w:hint="eastAsia"/>
        </w:rPr>
      </w:pPr>
      <w:proofErr w:type="spellStart"/>
      <w:r>
        <w:t>Açıklamalar</w:t>
      </w:r>
      <w:proofErr w:type="spellEnd"/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077"/>
      </w:tblGrid>
      <w:tr w:rsidR="00232108" w:rsidTr="00B14E3B">
        <w:trPr>
          <w:jc w:val="center"/>
        </w:trPr>
        <w:tc>
          <w:tcPr>
            <w:tcW w:w="11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45F" w:rsidRPr="00DB445F" w:rsidRDefault="00DB445F" w:rsidP="00DB445F">
            <w:pPr>
              <w:rPr>
                <w:rFonts w:hint="eastAsia"/>
                <w:b/>
                <w:bCs/>
                <w:lang w:val="tr-TR"/>
              </w:rPr>
            </w:pPr>
            <w:r w:rsidRPr="00DB445F">
              <w:rPr>
                <w:b/>
                <w:bCs/>
                <w:lang w:val="tr-TR"/>
              </w:rPr>
              <w:t>Ders Kuralları ve Beklentiler</w:t>
            </w:r>
          </w:p>
          <w:p w:rsidR="00DB445F" w:rsidRPr="00DB445F" w:rsidRDefault="00DB445F" w:rsidP="00DB445F">
            <w:pPr>
              <w:numPr>
                <w:ilvl w:val="0"/>
                <w:numId w:val="10"/>
              </w:numPr>
              <w:rPr>
                <w:rFonts w:hint="eastAsia"/>
                <w:lang w:val="tr-TR"/>
              </w:rPr>
            </w:pPr>
            <w:r w:rsidRPr="00DB445F">
              <w:rPr>
                <w:lang w:val="tr-TR"/>
              </w:rPr>
              <w:t xml:space="preserve">Derslerin en az </w:t>
            </w:r>
            <w:r w:rsidRPr="00DB445F">
              <w:rPr>
                <w:b/>
                <w:bCs/>
                <w:lang w:val="tr-TR"/>
              </w:rPr>
              <w:t>%70’ine devam etmeniz</w:t>
            </w:r>
            <w:r w:rsidRPr="00DB445F">
              <w:rPr>
                <w:lang w:val="tr-TR"/>
              </w:rPr>
              <w:t xml:space="preserve"> beklenmektedir.</w:t>
            </w:r>
          </w:p>
          <w:p w:rsidR="00DB445F" w:rsidRPr="00DB445F" w:rsidRDefault="00DB445F" w:rsidP="00DB445F">
            <w:pPr>
              <w:numPr>
                <w:ilvl w:val="0"/>
                <w:numId w:val="10"/>
              </w:numPr>
              <w:rPr>
                <w:rFonts w:hint="eastAsia"/>
                <w:lang w:val="tr-TR"/>
              </w:rPr>
            </w:pPr>
            <w:r w:rsidRPr="00DB445F">
              <w:rPr>
                <w:lang w:val="tr-TR"/>
              </w:rPr>
              <w:t xml:space="preserve">Derse katılamayacağınız durumlarda dersi veren </w:t>
            </w:r>
            <w:r w:rsidRPr="00DB445F">
              <w:rPr>
                <w:b/>
                <w:bCs/>
                <w:lang w:val="tr-TR"/>
              </w:rPr>
              <w:t>öğretim üyesini önceden bilgilendirmeniz</w:t>
            </w:r>
            <w:r w:rsidRPr="00DB445F">
              <w:rPr>
                <w:lang w:val="tr-TR"/>
              </w:rPr>
              <w:t xml:space="preserve"> önemlidir.</w:t>
            </w:r>
          </w:p>
          <w:p w:rsidR="00DB445F" w:rsidRPr="00DB445F" w:rsidRDefault="00DB445F" w:rsidP="00DB445F">
            <w:pPr>
              <w:numPr>
                <w:ilvl w:val="0"/>
                <w:numId w:val="10"/>
              </w:numPr>
              <w:rPr>
                <w:rFonts w:hint="eastAsia"/>
                <w:lang w:val="tr-TR"/>
              </w:rPr>
            </w:pPr>
            <w:r w:rsidRPr="00DB445F">
              <w:rPr>
                <w:lang w:val="tr-TR"/>
              </w:rPr>
              <w:t xml:space="preserve">Haftalık programda belirtilen </w:t>
            </w:r>
            <w:r w:rsidRPr="00DB445F">
              <w:rPr>
                <w:b/>
                <w:bCs/>
                <w:lang w:val="tr-TR"/>
              </w:rPr>
              <w:t>okuma metinlerini düzenli olarak takip etmeniz ve derse metni okumuş olarak gelmeniz</w:t>
            </w:r>
            <w:r w:rsidRPr="00DB445F">
              <w:rPr>
                <w:lang w:val="tr-TR"/>
              </w:rPr>
              <w:t xml:space="preserve"> beklenmektedir.</w:t>
            </w:r>
          </w:p>
          <w:p w:rsidR="00DB445F" w:rsidRPr="00DB445F" w:rsidRDefault="00DB445F" w:rsidP="00DB445F">
            <w:pPr>
              <w:numPr>
                <w:ilvl w:val="0"/>
                <w:numId w:val="10"/>
              </w:numPr>
              <w:rPr>
                <w:rFonts w:hint="eastAsia"/>
                <w:lang w:val="tr-TR"/>
              </w:rPr>
            </w:pPr>
            <w:r w:rsidRPr="00DB445F">
              <w:rPr>
                <w:lang w:val="tr-TR"/>
              </w:rPr>
              <w:t xml:space="preserve">İlgili haftanın metnini </w:t>
            </w:r>
            <w:r w:rsidRPr="00DB445F">
              <w:rPr>
                <w:b/>
                <w:bCs/>
                <w:lang w:val="tr-TR"/>
              </w:rPr>
              <w:t>basılı ya da dijital olarak yanınızda bulundurmanız</w:t>
            </w:r>
            <w:r w:rsidRPr="00DB445F">
              <w:rPr>
                <w:lang w:val="tr-TR"/>
              </w:rPr>
              <w:t xml:space="preserve"> dersin takibi açısından önemlidir.</w:t>
            </w:r>
          </w:p>
          <w:p w:rsidR="00DB445F" w:rsidRPr="00DB445F" w:rsidRDefault="00DB445F" w:rsidP="00DB445F">
            <w:pPr>
              <w:numPr>
                <w:ilvl w:val="0"/>
                <w:numId w:val="10"/>
              </w:numPr>
              <w:rPr>
                <w:rFonts w:hint="eastAsia"/>
                <w:lang w:val="tr-TR"/>
              </w:rPr>
            </w:pPr>
            <w:r w:rsidRPr="00DB445F">
              <w:rPr>
                <w:lang w:val="tr-TR"/>
              </w:rPr>
              <w:t xml:space="preserve">Ders sırasında </w:t>
            </w:r>
            <w:r w:rsidRPr="00DB445F">
              <w:rPr>
                <w:b/>
                <w:bCs/>
                <w:lang w:val="tr-TR"/>
              </w:rPr>
              <w:t>soru sormanız, görüşlerinizi paylaşmanız ve tartışmalara katılmanız</w:t>
            </w:r>
            <w:r w:rsidRPr="00DB445F">
              <w:rPr>
                <w:lang w:val="tr-TR"/>
              </w:rPr>
              <w:t xml:space="preserve"> teşvik edilmektedir.</w:t>
            </w:r>
          </w:p>
          <w:p w:rsidR="00EC2555" w:rsidRDefault="00DB445F" w:rsidP="00EC2555">
            <w:pPr>
              <w:numPr>
                <w:ilvl w:val="0"/>
                <w:numId w:val="10"/>
              </w:numPr>
              <w:rPr>
                <w:lang w:val="tr-TR"/>
              </w:rPr>
            </w:pPr>
            <w:r w:rsidRPr="00DB445F">
              <w:rPr>
                <w:b/>
                <w:bCs/>
                <w:lang w:val="tr-TR"/>
              </w:rPr>
              <w:t>Sözlü sunum, metin çözümlemesi ve soru-cevap etkinliklerine aktif katılımınız</w:t>
            </w:r>
            <w:r w:rsidRPr="00DB445F">
              <w:rPr>
                <w:lang w:val="tr-TR"/>
              </w:rPr>
              <w:t xml:space="preserve"> dersin önemli bir parçasıdır.</w:t>
            </w:r>
          </w:p>
          <w:p w:rsidR="00232108" w:rsidRPr="00EC2555" w:rsidRDefault="00DB445F" w:rsidP="00EC2555">
            <w:pPr>
              <w:numPr>
                <w:ilvl w:val="0"/>
                <w:numId w:val="10"/>
              </w:numPr>
              <w:rPr>
                <w:rFonts w:hint="eastAsia"/>
                <w:lang w:val="tr-TR"/>
              </w:rPr>
            </w:pPr>
            <w:r w:rsidRPr="00EC2555">
              <w:rPr>
                <w:lang w:val="tr-TR"/>
              </w:rPr>
              <w:t xml:space="preserve">Farklı görüşlerin özgürce ifade edilebildiği bir ders ortamı için </w:t>
            </w:r>
            <w:r w:rsidRPr="00EC2555">
              <w:rPr>
                <w:b/>
                <w:bCs/>
                <w:lang w:val="tr-TR"/>
              </w:rPr>
              <w:t>karşılıklı saygı ve akademik tartışma ilkelerine</w:t>
            </w:r>
            <w:r w:rsidRPr="00EC2555">
              <w:rPr>
                <w:lang w:val="tr-TR"/>
              </w:rPr>
              <w:t xml:space="preserve"> özen gösterilmesi beklenmektedir.</w:t>
            </w:r>
          </w:p>
        </w:tc>
      </w:tr>
    </w:tbl>
    <w:p w:rsidR="00362702" w:rsidRDefault="00362702">
      <w:pPr>
        <w:rPr>
          <w:rFonts w:hint="eastAsia"/>
        </w:rPr>
      </w:pPr>
    </w:p>
    <w:sectPr w:rsidR="00362702" w:rsidSect="00034616">
      <w:footerReference w:type="default" r:id="rId9"/>
      <w:pgSz w:w="12240" w:h="15840"/>
      <w:pgMar w:top="648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2BE" w:rsidRDefault="00A502B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A502BE" w:rsidRDefault="00A502B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108" w:rsidRDefault="00362702">
    <w:pPr>
      <w:pStyle w:val="Altbilgi"/>
      <w:jc w:val="center"/>
      <w:rPr>
        <w:rFonts w:hint="eastAsia"/>
      </w:rPr>
    </w:pPr>
    <w:r>
      <w:rPr>
        <w:color w:val="787878"/>
        <w:sz w:val="16"/>
      </w:rPr>
      <w:t>Gaziantep Üniversitesi • Felsefe Bölümü • Ders İzlencesi Formu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2BE" w:rsidRDefault="00A502B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A502BE" w:rsidRDefault="00A502B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B0576E9"/>
    <w:multiLevelType w:val="hybridMultilevel"/>
    <w:tmpl w:val="879269A8"/>
    <w:lvl w:ilvl="0" w:tplc="AC4EB2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476713"/>
    <w:multiLevelType w:val="multilevel"/>
    <w:tmpl w:val="1C0E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42271E"/>
    <w:multiLevelType w:val="hybridMultilevel"/>
    <w:tmpl w:val="4C8AC678"/>
    <w:lvl w:ilvl="0" w:tplc="A4142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1404"/>
    <w:rsid w:val="00232108"/>
    <w:rsid w:val="0029639D"/>
    <w:rsid w:val="0031292F"/>
    <w:rsid w:val="00326F90"/>
    <w:rsid w:val="00362702"/>
    <w:rsid w:val="004711CC"/>
    <w:rsid w:val="004806B8"/>
    <w:rsid w:val="005E2234"/>
    <w:rsid w:val="005E69AE"/>
    <w:rsid w:val="006F0C70"/>
    <w:rsid w:val="007C0EFF"/>
    <w:rsid w:val="008350D7"/>
    <w:rsid w:val="00886A43"/>
    <w:rsid w:val="009D3A75"/>
    <w:rsid w:val="00A502BE"/>
    <w:rsid w:val="00AA1D8D"/>
    <w:rsid w:val="00AE5131"/>
    <w:rsid w:val="00B14E3B"/>
    <w:rsid w:val="00B31378"/>
    <w:rsid w:val="00B47730"/>
    <w:rsid w:val="00B63924"/>
    <w:rsid w:val="00BE4BAC"/>
    <w:rsid w:val="00BE76D2"/>
    <w:rsid w:val="00CB0664"/>
    <w:rsid w:val="00D230F9"/>
    <w:rsid w:val="00D259BD"/>
    <w:rsid w:val="00D66C3B"/>
    <w:rsid w:val="00DB445F"/>
    <w:rsid w:val="00DD158F"/>
    <w:rsid w:val="00DF3C75"/>
    <w:rsid w:val="00EC25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789710E-9D8E-44D6-B210-71535578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Heading">
    <w:name w:val="Form Heading"/>
    <w:pPr>
      <w:spacing w:before="140" w:after="80"/>
    </w:pPr>
    <w:rPr>
      <w:rFonts w:ascii="Aptos" w:hAnsi="Aptos"/>
      <w:b/>
      <w:color w:val="1F3F6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B3B647-4E57-45EB-A44C-4956ECE81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7054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yazar</cp:lastModifiedBy>
  <cp:revision>25</cp:revision>
  <dcterms:created xsi:type="dcterms:W3CDTF">2013-12-23T23:15:00Z</dcterms:created>
  <dcterms:modified xsi:type="dcterms:W3CDTF">2026-09-19T15:16:00Z</dcterms:modified>
  <cp:category/>
</cp:coreProperties>
</file>