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GAZİANTEP ÜNİVERSİTESİ</w:t>
        <w:br/>
        <w:t>SPOR BİLİMLERİ FAKÜLTESİ</w:t>
      </w:r>
    </w:p>
    <w:p>
      <w:pPr>
        <w:pStyle w:val="Title"/>
      </w:pPr>
      <w:r>
        <w:t>BEAB 105 Fonksiyonel Anatomi ve Kinesiyoloji</w:t>
      </w:r>
    </w:p>
    <w:p>
      <w:r>
        <w:t>Ders İzlencesi</w:t>
      </w:r>
    </w:p>
    <w:p>
      <w:r>
        <w:t>Bölüm: Antrenörlük Eğitimi</w:t>
        <w:br/>
        <w:t>Öğretim elemanı: Doç. Dr. Fırat Akcan</w:t>
        <w:br/>
        <w:t>Akademik yıl ve yarıyıl: 2026–2027 Güz</w:t>
      </w:r>
    </w:p>
    <w:p>
      <w:pPr>
        <w:pStyle w:val="Heading1"/>
      </w:pPr>
      <w:r>
        <w:t>Dersin amacı</w:t>
      </w:r>
    </w:p>
    <w:p>
      <w:r>
        <w:t>İnsan vücudunun temel anatomik yapılarını tanımak; kemik, eklem, kas ve sinir yapılarının hareketle ilişkisini açıklamak; temel sportif hareketleri anatomik ve kinesiyolojik açıdan analiz edebilme becerisi kazandırmaktır.</w:t>
      </w:r>
    </w:p>
    <w:p>
      <w:pPr>
        <w:pStyle w:val="Heading1"/>
      </w:pPr>
      <w:r>
        <w:t>Haftalık ders planı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9746"/>
      </w:tblGrid>
      <w:tr>
        <w:trPr>
          <w:tblHeader/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CF1"/>
          </w:tcPr>
          <w:p>
            <w:pPr>
              <w:spacing w:before="60" w:after="60"/>
            </w:pPr>
            <w:r>
              <w:rPr>
                <w:b/>
                <w:sz w:val="18"/>
              </w:rPr>
              <w:t>Hafta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CF1"/>
          </w:tcPr>
          <w:p>
            <w:pPr>
              <w:spacing w:before="60" w:after="60"/>
            </w:pPr>
            <w:r>
              <w:rPr>
                <w:b/>
                <w:sz w:val="18"/>
              </w:rPr>
              <w:t>Konu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Anatomi ve kinesiyolojiye giriş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Anatomi ve kinesiyolojide terminoloji; eksenler ve düzlemler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Fiziksel yapı ve sınıflandırılması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İnsan vücuduna giriş ve sistemler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Dokular ve destek dokusu; bağ, yağ, kıkırdak ve kemik dokusu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Kas dokusu; iskelet, kalp ve düz kaslar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Sinir dokusu; beyin, omurilik ve çevresel sinirler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Eklemler ve eklem kinesiyolojisi I; temel hareketler ve hareketi sağlayan kaslar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Eklemler ve eklem kinesiyolojisi II; eklem hareketleri, kaslar ve antrenmanla ilişkileri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Üst taraf eklemleri; omuz çemberi, omuz, dirsek, el bileği ve el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Omurgaya bağlı eklemler ve hareketleri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Alt taraf eklemleri; pelvis, kalça, diz, ayak bileği ve ayak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İnsan performans analizi 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974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İnsan performans analizi II</w:t>
            </w:r>
          </w:p>
        </w:tc>
      </w:tr>
    </w:tbl>
    <w:p/>
    <w:p>
      <w:r>
        <w:t>Öğrencilerin haftalık konuları takip etmeleri, derslere hazırlıklı katılmaları beklenmektedir. Ölçme ve değerlendirme esasları, devam koşulları ve dönem içi yükümlülükler ders kapsamında ayrıca açıklanacaktır.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