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92" w:rsidRPr="00E92843" w:rsidRDefault="00C77C92" w:rsidP="00C77C92">
      <w:pPr>
        <w:jc w:val="center"/>
        <w:rPr>
          <w:rFonts w:ascii="Arial" w:hAnsi="Arial" w:cs="Arial"/>
          <w:b/>
          <w:bCs/>
        </w:rPr>
      </w:pPr>
      <w:r w:rsidRPr="00E92843">
        <w:rPr>
          <w:rFonts w:ascii="Arial" w:hAnsi="Arial" w:cs="Arial"/>
          <w:b/>
          <w:bCs/>
        </w:rPr>
        <w:t>TUTORIAL-</w:t>
      </w:r>
      <w:r w:rsidR="00932101">
        <w:rPr>
          <w:rFonts w:ascii="Arial" w:hAnsi="Arial" w:cs="Arial"/>
          <w:b/>
          <w:bCs/>
        </w:rPr>
        <w:t>Tolerances and Fits</w:t>
      </w:r>
    </w:p>
    <w:p w:rsidR="00BA638A" w:rsidRDefault="00BA638A" w:rsidP="00BA638A">
      <w:pPr>
        <w:spacing w:before="240" w:after="0"/>
        <w:jc w:val="both"/>
        <w:rPr>
          <w:rFonts w:ascii="Arial" w:hAnsi="Arial" w:cs="Arial"/>
          <w:b/>
          <w:bCs/>
        </w:rPr>
      </w:pPr>
    </w:p>
    <w:p w:rsidR="00BA638A" w:rsidRPr="00844F9B" w:rsidRDefault="00BA638A" w:rsidP="00BA638A">
      <w:pPr>
        <w:spacing w:before="240" w:after="0"/>
        <w:jc w:val="both"/>
        <w:rPr>
          <w:rFonts w:ascii="Arial" w:hAnsi="Arial" w:cs="Arial"/>
          <w:lang w:val="en-GB"/>
        </w:rPr>
      </w:pPr>
      <w:r>
        <w:rPr>
          <w:rFonts w:ascii="Arial" w:hAnsi="Arial" w:cs="Arial"/>
          <w:b/>
          <w:bCs/>
        </w:rPr>
        <w:t>Problem 1</w:t>
      </w:r>
      <w:r w:rsidRPr="00844F9B">
        <w:rPr>
          <w:rFonts w:ascii="Arial" w:hAnsi="Arial" w:cs="Arial"/>
          <w:b/>
          <w:bCs/>
        </w:rPr>
        <w:t>:</w:t>
      </w:r>
      <w:r w:rsidRPr="00844F9B">
        <w:rPr>
          <w:rFonts w:ascii="Arial" w:hAnsi="Arial" w:cs="Arial"/>
          <w:b/>
          <w:lang w:val="en-GB"/>
        </w:rPr>
        <w:t xml:space="preserve"> </w:t>
      </w:r>
      <w:r w:rsidRPr="00844F9B">
        <w:rPr>
          <w:rFonts w:ascii="Arial" w:hAnsi="Arial" w:cs="Arial"/>
          <w:lang w:val="en-GB"/>
        </w:rPr>
        <w:t>A gear made from steel is to be assembled on a steel shaft with an interference fit. Nominal diameter of the shaft is 60mm and the pitch diameter of the gear is 120mm. The shaft and the gear hole are machined with IT5 and IT6 qualities respectively. If the fit is based on basic shaft system (BSS), determine the nearest standard fit if the minimum interference is 0.013 mm.</w:t>
      </w:r>
    </w:p>
    <w:p w:rsidR="00BA638A" w:rsidRPr="00844F9B" w:rsidRDefault="00BA638A" w:rsidP="00BA638A">
      <w:pPr>
        <w:spacing w:before="240" w:after="0"/>
        <w:jc w:val="center"/>
        <w:rPr>
          <w:rFonts w:ascii="Arial" w:hAnsi="Arial" w:cs="Arial"/>
          <w:lang w:val="en-GB"/>
        </w:rPr>
      </w:pPr>
      <w:r w:rsidRPr="00844F9B">
        <w:rPr>
          <w:rFonts w:ascii="Arial" w:hAnsi="Arial" w:cs="Arial"/>
          <w:noProof/>
          <w:lang w:val="tr-TR" w:eastAsia="tr-TR"/>
        </w:rPr>
        <w:drawing>
          <wp:inline distT="0" distB="0" distL="0" distR="0" wp14:anchorId="159F4E44" wp14:editId="1B8A41E6">
            <wp:extent cx="3448050" cy="2647484"/>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52047" cy="2650553"/>
                    </a:xfrm>
                    <a:prstGeom prst="rect">
                      <a:avLst/>
                    </a:prstGeom>
                    <a:noFill/>
                    <a:ln>
                      <a:noFill/>
                    </a:ln>
                  </pic:spPr>
                </pic:pic>
              </a:graphicData>
            </a:graphic>
          </wp:inline>
        </w:drawing>
      </w:r>
    </w:p>
    <w:p w:rsidR="00BA638A" w:rsidRDefault="00BA638A" w:rsidP="00BA638A">
      <w:pPr>
        <w:jc w:val="both"/>
        <w:rPr>
          <w:rFonts w:ascii="Arial" w:hAnsi="Arial" w:cs="Arial"/>
          <w:b/>
          <w:bCs/>
        </w:rPr>
      </w:pPr>
      <w:r w:rsidRPr="00844F9B">
        <w:rPr>
          <w:rFonts w:ascii="Arial" w:hAnsi="Arial" w:cs="Arial"/>
          <w:lang w:val="en-GB"/>
        </w:rPr>
        <w:br w:type="textWrapping" w:clear="all"/>
      </w:r>
    </w:p>
    <w:p w:rsidR="00BA638A" w:rsidRDefault="00BA638A" w:rsidP="00BA638A">
      <w:pPr>
        <w:jc w:val="both"/>
        <w:rPr>
          <w:rFonts w:ascii="Arial" w:hAnsi="Arial" w:cs="Arial"/>
        </w:rPr>
      </w:pPr>
      <w:r>
        <w:rPr>
          <w:rFonts w:ascii="Arial" w:hAnsi="Arial" w:cs="Arial"/>
          <w:b/>
          <w:bCs/>
        </w:rPr>
        <w:t>Problem 2</w:t>
      </w:r>
      <w:r w:rsidRPr="00844F9B">
        <w:rPr>
          <w:rFonts w:ascii="Arial" w:hAnsi="Arial" w:cs="Arial"/>
          <w:b/>
          <w:bCs/>
        </w:rPr>
        <w:t>:</w:t>
      </w:r>
      <w:r w:rsidRPr="00844F9B">
        <w:rPr>
          <w:rFonts w:ascii="Arial" w:hAnsi="Arial" w:cs="Arial"/>
          <w:bCs/>
        </w:rPr>
        <w:t xml:space="preserve"> A shaft</w:t>
      </w:r>
      <w:r w:rsidRPr="00844F9B">
        <w:rPr>
          <w:rFonts w:ascii="Arial" w:hAnsi="Arial" w:cs="Arial"/>
        </w:rPr>
        <w:t xml:space="preserve"> of 30 mm is machined to IT5 quality. A gear produced from cast iron is to be press-fitted over the shaft as shown in the figure below. The outside diameter of the hub of the gear is 50 mm. The minimum torque to be transmitted by the gear shaft assembly is 25 Nm. The maximum tangential stress in the gear hub is required to be 82 Mpa. Modulus of elasticities and poisson’s ratios for cast iron and for steel are E</w:t>
      </w:r>
      <w:r w:rsidRPr="00844F9B">
        <w:rPr>
          <w:rFonts w:ascii="Arial" w:hAnsi="Arial" w:cs="Arial"/>
          <w:vertAlign w:val="subscript"/>
        </w:rPr>
        <w:t>h</w:t>
      </w:r>
      <w:r w:rsidRPr="00844F9B">
        <w:rPr>
          <w:rFonts w:ascii="Arial" w:hAnsi="Arial" w:cs="Arial"/>
        </w:rPr>
        <w:t>=100GPa and E</w:t>
      </w:r>
      <w:r w:rsidRPr="00844F9B">
        <w:rPr>
          <w:rFonts w:ascii="Arial" w:hAnsi="Arial" w:cs="Arial"/>
          <w:vertAlign w:val="subscript"/>
        </w:rPr>
        <w:t>s</w:t>
      </w:r>
      <w:r w:rsidRPr="00844F9B">
        <w:rPr>
          <w:rFonts w:ascii="Arial" w:hAnsi="Arial" w:cs="Arial"/>
        </w:rPr>
        <w:t>=207GPa; ϑ</w:t>
      </w:r>
      <w:r w:rsidRPr="00844F9B">
        <w:rPr>
          <w:rFonts w:ascii="Arial" w:hAnsi="Arial" w:cs="Arial"/>
          <w:vertAlign w:val="subscript"/>
        </w:rPr>
        <w:t>h</w:t>
      </w:r>
      <w:r w:rsidRPr="00844F9B">
        <w:rPr>
          <w:rFonts w:ascii="Arial" w:hAnsi="Arial" w:cs="Arial"/>
        </w:rPr>
        <w:t>=0.211 ϑ</w:t>
      </w:r>
      <w:r w:rsidRPr="00844F9B">
        <w:rPr>
          <w:rFonts w:ascii="Arial" w:hAnsi="Arial" w:cs="Arial"/>
          <w:vertAlign w:val="subscript"/>
        </w:rPr>
        <w:t>s</w:t>
      </w:r>
      <w:r w:rsidRPr="00844F9B">
        <w:rPr>
          <w:rFonts w:ascii="Arial" w:hAnsi="Arial" w:cs="Arial"/>
        </w:rPr>
        <w:t>=0,3 respectively. Determine the nearest standard fit using Basic Shaft System (BSS) if coefficient of friction, f=0.1 and Length of the fit is 20mm.</w:t>
      </w:r>
    </w:p>
    <w:p w:rsidR="00BA638A" w:rsidRPr="00844F9B" w:rsidRDefault="00BA638A" w:rsidP="00BA638A">
      <w:pPr>
        <w:jc w:val="center"/>
        <w:rPr>
          <w:rFonts w:ascii="Arial" w:hAnsi="Arial" w:cs="Arial"/>
        </w:rPr>
      </w:pPr>
      <w:r>
        <w:rPr>
          <w:rFonts w:ascii="Arial" w:hAnsi="Arial" w:cs="Arial"/>
          <w:noProof/>
          <w:lang w:val="tr-TR" w:eastAsia="tr-TR"/>
        </w:rPr>
        <w:drawing>
          <wp:inline distT="0" distB="0" distL="0" distR="0" wp14:anchorId="220EDB10" wp14:editId="2EF6CBBB">
            <wp:extent cx="3505061" cy="2793890"/>
            <wp:effectExtent l="0" t="0" r="635"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7224" cy="2803585"/>
                    </a:xfrm>
                    <a:prstGeom prst="rect">
                      <a:avLst/>
                    </a:prstGeom>
                    <a:noFill/>
                    <a:ln>
                      <a:noFill/>
                    </a:ln>
                  </pic:spPr>
                </pic:pic>
              </a:graphicData>
            </a:graphic>
          </wp:inline>
        </w:drawing>
      </w:r>
    </w:p>
    <w:p w:rsidR="00E92843" w:rsidRDefault="00E92843" w:rsidP="00E92843">
      <w:pPr>
        <w:pStyle w:val="Default"/>
        <w:ind w:left="281" w:hanging="281"/>
        <w:rPr>
          <w:rFonts w:ascii="Arial" w:hAnsi="Arial" w:cs="Arial"/>
        </w:rPr>
      </w:pPr>
    </w:p>
    <w:p w:rsidR="000C3976" w:rsidRPr="00C26469" w:rsidRDefault="000C3976" w:rsidP="000C3976">
      <w:pPr>
        <w:pStyle w:val="Default"/>
        <w:ind w:left="281" w:hanging="281"/>
        <w:jc w:val="center"/>
        <w:rPr>
          <w:rFonts w:ascii="Arial" w:hAnsi="Arial" w:cs="Arial"/>
          <w:b/>
          <w:u w:val="single"/>
        </w:rPr>
      </w:pPr>
      <w:r w:rsidRPr="00C26469">
        <w:rPr>
          <w:rFonts w:ascii="Arial" w:hAnsi="Arial" w:cs="Arial"/>
          <w:b/>
          <w:u w:val="single"/>
        </w:rPr>
        <w:lastRenderedPageBreak/>
        <w:t>ANSWERS</w:t>
      </w:r>
    </w:p>
    <w:p w:rsidR="000C3976" w:rsidRDefault="000C3976" w:rsidP="000C3976">
      <w:pPr>
        <w:pStyle w:val="Default"/>
        <w:jc w:val="both"/>
        <w:rPr>
          <w:rFonts w:ascii="Arial" w:hAnsi="Arial" w:cs="Arial"/>
        </w:rPr>
      </w:pPr>
    </w:p>
    <w:p w:rsidR="000C3976" w:rsidRPr="00C26469" w:rsidRDefault="00C26469" w:rsidP="000C3976">
      <w:pPr>
        <w:pStyle w:val="Default"/>
        <w:jc w:val="both"/>
        <w:rPr>
          <w:rFonts w:ascii="Arial" w:hAnsi="Arial" w:cs="Arial"/>
          <w:b/>
          <w:u w:val="single"/>
        </w:rPr>
      </w:pPr>
      <w:r w:rsidRPr="00C26469">
        <w:rPr>
          <w:rFonts w:ascii="Arial" w:hAnsi="Arial" w:cs="Arial"/>
          <w:b/>
          <w:u w:val="single"/>
        </w:rPr>
        <w:t>Answer 1</w:t>
      </w:r>
    </w:p>
    <w:p w:rsidR="000C3976" w:rsidRDefault="000C3976" w:rsidP="000C3976">
      <w:pPr>
        <w:pStyle w:val="Default"/>
        <w:jc w:val="both"/>
        <w:rPr>
          <w:rFonts w:ascii="Arial" w:hAnsi="Arial" w:cs="Arial"/>
        </w:rPr>
      </w:pPr>
    </w:p>
    <w:p w:rsidR="00C26469" w:rsidRDefault="00C26469" w:rsidP="000C3976">
      <w:pPr>
        <w:pStyle w:val="Default"/>
        <w:jc w:val="both"/>
        <w:rPr>
          <w:rFonts w:ascii="Arial" w:hAnsi="Arial" w:cs="Arial"/>
        </w:rPr>
      </w:pPr>
      <w:r>
        <w:rPr>
          <w:rFonts w:ascii="Arial" w:hAnsi="Arial" w:cs="Arial"/>
        </w:rPr>
        <w:t>Fitting is based on BSS, therefore fundamental deviation for shaft will be zero,</w:t>
      </w:r>
    </w:p>
    <w:p w:rsidR="000C3976" w:rsidRPr="00C26469" w:rsidRDefault="000C3976" w:rsidP="000C3976">
      <w:pPr>
        <w:pStyle w:val="Default"/>
        <w:jc w:val="both"/>
        <w:rPr>
          <w:rFonts w:ascii="Arial" w:eastAsiaTheme="minorEastAsia" w:hAnsi="Arial" w:cs="Arial"/>
          <w:color w:val="auto"/>
        </w:rPr>
      </w:pPr>
      <w:r>
        <w:rPr>
          <w:rFonts w:ascii="Arial" w:hAnsi="Arial" w:cs="Arial"/>
        </w:rPr>
        <w:t xml:space="preserve">Shaft=&gt; IT5 =&gt; h5 =&gt; </w:t>
      </w:r>
      <m:oMath>
        <m:r>
          <w:rPr>
            <w:rFonts w:ascii="Cambria Math" w:hAnsi="Cambria Math" w:cs="Arial"/>
          </w:rPr>
          <m:t>60</m:t>
        </m:r>
        <m:d>
          <m:dPr>
            <m:ctrlPr>
              <w:rPr>
                <w:rFonts w:ascii="Cambria Math" w:hAnsi="Cambria Math" w:cs="Arial"/>
                <w:i/>
              </w:rPr>
            </m:ctrlPr>
          </m:dPr>
          <m:e>
            <m:f>
              <m:fPr>
                <m:ctrlPr>
                  <w:rPr>
                    <w:rFonts w:ascii="Cambria Math" w:hAnsi="Cambria Math" w:cs="Arial"/>
                    <w:i/>
                  </w:rPr>
                </m:ctrlPr>
              </m:fPr>
              <m:num>
                <m:r>
                  <w:rPr>
                    <w:rFonts w:ascii="Cambria Math" w:hAnsi="Cambria Math" w:cs="Arial"/>
                  </w:rPr>
                  <m:t>0</m:t>
                </m:r>
              </m:num>
              <m:den>
                <m:r>
                  <w:rPr>
                    <w:rFonts w:ascii="Cambria Math" w:hAnsi="Cambria Math" w:cs="Arial"/>
                  </w:rPr>
                  <m:t>-13</m:t>
                </m:r>
              </m:den>
            </m:f>
          </m:e>
        </m:d>
        <m:r>
          <w:rPr>
            <w:rFonts w:ascii="Cambria Math" w:hAnsi="Cambria Math" w:cs="Arial"/>
            <w:color w:val="FF0000"/>
          </w:rPr>
          <m:t>-13</m:t>
        </m:r>
      </m:oMath>
      <w:r w:rsidR="005E5D16">
        <w:rPr>
          <w:rFonts w:ascii="Arial" w:eastAsiaTheme="minorEastAsia" w:hAnsi="Arial" w:cs="Arial"/>
        </w:rPr>
        <w:t xml:space="preserve">  </w:t>
      </w:r>
      <w:r w:rsidR="00C26469" w:rsidRPr="00C26469">
        <w:rPr>
          <w:rFonts w:ascii="Arial" w:eastAsiaTheme="minorEastAsia" w:hAnsi="Arial" w:cs="Arial"/>
          <w:color w:val="auto"/>
          <w:sz w:val="20"/>
        </w:rPr>
        <w:t>(from table A4-2, IT quality is taken as 13 for IT grade 5 and for 60mm diameter.)</w:t>
      </w:r>
    </w:p>
    <w:p w:rsidR="000C3976" w:rsidRDefault="000C3976" w:rsidP="000C3976">
      <w:pPr>
        <w:pStyle w:val="Default"/>
        <w:jc w:val="both"/>
        <w:rPr>
          <w:rFonts w:ascii="Arial" w:eastAsiaTheme="minorEastAsia" w:hAnsi="Arial" w:cs="Arial"/>
        </w:rPr>
      </w:pPr>
    </w:p>
    <w:p w:rsidR="00C26469" w:rsidRDefault="00C26469" w:rsidP="000C3976">
      <w:pPr>
        <w:pStyle w:val="Default"/>
        <w:jc w:val="both"/>
        <w:rPr>
          <w:rFonts w:ascii="Arial" w:eastAsiaTheme="minorEastAsia" w:hAnsi="Arial" w:cs="Arial"/>
        </w:rPr>
      </w:pPr>
    </w:p>
    <w:p w:rsidR="00C26469" w:rsidRDefault="00C26469" w:rsidP="000C3976">
      <w:pPr>
        <w:pStyle w:val="Default"/>
        <w:jc w:val="both"/>
        <w:rPr>
          <w:rFonts w:ascii="Arial" w:eastAsiaTheme="minorEastAsia" w:hAnsi="Arial" w:cs="Arial"/>
        </w:rPr>
      </w:pPr>
      <w:r>
        <w:rPr>
          <w:rFonts w:ascii="Arial" w:eastAsiaTheme="minorEastAsia" w:hAnsi="Arial" w:cs="Arial"/>
        </w:rPr>
        <w:t>Iso standard of the hole will be determined, IT quality is given as 6,</w:t>
      </w:r>
    </w:p>
    <w:p w:rsidR="000C3976" w:rsidRDefault="000C3976" w:rsidP="000C3976">
      <w:pPr>
        <w:pStyle w:val="Default"/>
        <w:jc w:val="both"/>
        <w:rPr>
          <w:rFonts w:ascii="Arial" w:eastAsiaTheme="minorEastAsia" w:hAnsi="Arial" w:cs="Arial"/>
        </w:rPr>
      </w:pPr>
      <w:r>
        <w:rPr>
          <w:rFonts w:ascii="Arial" w:eastAsiaTheme="minorEastAsia" w:hAnsi="Arial" w:cs="Arial"/>
        </w:rPr>
        <w:t>Hole=&gt; IT6 =&gt; ?</w:t>
      </w:r>
    </w:p>
    <w:p w:rsidR="000C3976" w:rsidRDefault="000C3976" w:rsidP="000C3976">
      <w:pPr>
        <w:pStyle w:val="Default"/>
        <w:jc w:val="both"/>
        <w:rPr>
          <w:rFonts w:ascii="Arial" w:eastAsiaTheme="minorEastAsia" w:hAnsi="Arial" w:cs="Arial"/>
        </w:rPr>
      </w:pPr>
    </w:p>
    <w:p w:rsidR="000C3976" w:rsidRDefault="000C3976" w:rsidP="000C3976">
      <w:pPr>
        <w:pStyle w:val="Default"/>
        <w:jc w:val="both"/>
        <w:rPr>
          <w:rFonts w:ascii="Arial" w:eastAsiaTheme="minorEastAsia" w:hAnsi="Arial" w:cs="Arial"/>
        </w:rPr>
      </w:pPr>
      <w:r>
        <w:rPr>
          <w:rFonts w:ascii="Arial" w:eastAsiaTheme="minorEastAsia" w:hAnsi="Arial" w:cs="Arial"/>
        </w:rPr>
        <w:t>I</w:t>
      </w:r>
      <w:r>
        <w:rPr>
          <w:rFonts w:ascii="Arial" w:eastAsiaTheme="minorEastAsia" w:hAnsi="Arial" w:cs="Arial"/>
          <w:vertAlign w:val="subscript"/>
        </w:rPr>
        <w:t>min</w:t>
      </w:r>
      <w:r>
        <w:rPr>
          <w:rFonts w:ascii="Arial" w:eastAsiaTheme="minorEastAsia" w:hAnsi="Arial" w:cs="Arial"/>
        </w:rPr>
        <w:t>=0,013 mm = 13µm</w:t>
      </w:r>
    </w:p>
    <w:p w:rsidR="000C3976" w:rsidRDefault="000C3976" w:rsidP="000C3976">
      <w:pPr>
        <w:pStyle w:val="Default"/>
        <w:jc w:val="both"/>
        <w:rPr>
          <w:rFonts w:ascii="Arial" w:eastAsiaTheme="minorEastAsia" w:hAnsi="Arial" w:cs="Arial"/>
        </w:rPr>
      </w:pPr>
    </w:p>
    <w:p w:rsidR="000C3976" w:rsidRDefault="000C3976" w:rsidP="000C3976">
      <w:pPr>
        <w:pStyle w:val="Default"/>
        <w:jc w:val="center"/>
        <w:rPr>
          <w:rFonts w:ascii="Arial" w:eastAsiaTheme="minorEastAsia" w:hAnsi="Arial" w:cs="Arial"/>
        </w:rPr>
      </w:pPr>
      <w:r>
        <w:rPr>
          <w:rFonts w:ascii="Arial" w:eastAsiaTheme="minorEastAsia" w:hAnsi="Arial" w:cs="Arial"/>
          <w:noProof/>
          <w:lang w:val="tr-TR" w:eastAsia="tr-TR"/>
        </w:rPr>
        <w:drawing>
          <wp:inline distT="0" distB="0" distL="0" distR="0">
            <wp:extent cx="4864100" cy="2736850"/>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4100" cy="2736850"/>
                    </a:xfrm>
                    <a:prstGeom prst="rect">
                      <a:avLst/>
                    </a:prstGeom>
                    <a:noFill/>
                    <a:ln>
                      <a:noFill/>
                    </a:ln>
                  </pic:spPr>
                </pic:pic>
              </a:graphicData>
            </a:graphic>
          </wp:inline>
        </w:drawing>
      </w:r>
    </w:p>
    <w:p w:rsidR="000C3976" w:rsidRDefault="000C3976" w:rsidP="000C3976">
      <w:pPr>
        <w:pStyle w:val="Default"/>
        <w:jc w:val="both"/>
        <w:rPr>
          <w:rFonts w:ascii="Arial" w:hAnsi="Arial" w:cs="Arial"/>
        </w:rPr>
      </w:pPr>
    </w:p>
    <w:p w:rsidR="00C26469" w:rsidRDefault="005E5D16" w:rsidP="000C3976">
      <w:pPr>
        <w:pStyle w:val="Default"/>
        <w:jc w:val="both"/>
        <w:rPr>
          <w:rFonts w:ascii="Arial" w:eastAsiaTheme="minorEastAsia" w:hAnsi="Arial" w:cs="Arial"/>
          <w:color w:val="auto"/>
        </w:rPr>
      </w:pPr>
      <w:r>
        <w:rPr>
          <w:rFonts w:ascii="Arial" w:hAnsi="Arial" w:cs="Arial"/>
        </w:rPr>
        <w:t xml:space="preserve">Hole=&gt; </w:t>
      </w:r>
      <w:r w:rsidR="00C26469">
        <w:rPr>
          <w:rFonts w:ascii="Arial" w:hAnsi="Arial" w:cs="Arial"/>
        </w:rPr>
        <w:t xml:space="preserve"> </w:t>
      </w:r>
      <m:oMath>
        <m:r>
          <w:rPr>
            <w:rFonts w:ascii="Cambria Math" w:hAnsi="Cambria Math" w:cs="Arial"/>
          </w:rPr>
          <m:t>60</m:t>
        </m:r>
        <m:d>
          <m:dPr>
            <m:ctrlPr>
              <w:rPr>
                <w:rFonts w:ascii="Cambria Math" w:hAnsi="Cambria Math" w:cs="Arial"/>
                <w:i/>
              </w:rPr>
            </m:ctrlPr>
          </m:dPr>
          <m:e>
            <m:f>
              <m:fPr>
                <m:ctrlPr>
                  <w:rPr>
                    <w:rFonts w:ascii="Cambria Math" w:hAnsi="Cambria Math" w:cs="Arial"/>
                    <w:i/>
                  </w:rPr>
                </m:ctrlPr>
              </m:fPr>
              <m:num>
                <m:r>
                  <w:rPr>
                    <w:rFonts w:ascii="Cambria Math" w:hAnsi="Cambria Math" w:cs="Arial"/>
                  </w:rPr>
                  <m:t>-26</m:t>
                </m:r>
              </m:num>
              <m:den>
                <m:r>
                  <w:rPr>
                    <w:rFonts w:ascii="Cambria Math" w:hAnsi="Cambria Math" w:cs="Arial"/>
                  </w:rPr>
                  <m:t>-</m:t>
                </m:r>
                <m:r>
                  <w:rPr>
                    <w:rFonts w:ascii="Cambria Math" w:hAnsi="Cambria Math" w:cs="Arial"/>
                  </w:rPr>
                  <m:t>45</m:t>
                </m:r>
              </m:den>
            </m:f>
          </m:e>
        </m:d>
        <m:r>
          <w:rPr>
            <w:rFonts w:ascii="Cambria Math" w:hAnsi="Cambria Math" w:cs="Arial"/>
            <w:color w:val="FF0000"/>
          </w:rPr>
          <m:t>-19</m:t>
        </m:r>
        <m:r>
          <w:rPr>
            <w:rFonts w:ascii="Cambria Math" w:hAnsi="Cambria Math" w:cs="Arial"/>
            <w:color w:val="FF0000"/>
          </w:rPr>
          <m:t xml:space="preserve"> </m:t>
        </m:r>
      </m:oMath>
      <w:r>
        <w:rPr>
          <w:rFonts w:ascii="Arial" w:eastAsiaTheme="minorEastAsia" w:hAnsi="Arial" w:cs="Arial"/>
          <w:color w:val="FF0000"/>
        </w:rPr>
        <w:t xml:space="preserve"> </w:t>
      </w:r>
      <w:r w:rsidR="00C26469" w:rsidRPr="00C26469">
        <w:rPr>
          <w:rFonts w:ascii="Arial" w:eastAsiaTheme="minorEastAsia" w:hAnsi="Arial" w:cs="Arial"/>
          <w:color w:val="auto"/>
        </w:rPr>
        <w:t>=&gt;</w:t>
      </w:r>
      <w:r w:rsidR="00C26469">
        <w:rPr>
          <w:rFonts w:ascii="Arial" w:eastAsiaTheme="minorEastAsia" w:hAnsi="Arial" w:cs="Arial"/>
          <w:color w:val="auto"/>
        </w:rPr>
        <w:t xml:space="preserve"> from table A4-3, nearest standard is selected as P6.</w:t>
      </w:r>
    </w:p>
    <w:p w:rsidR="00C26469" w:rsidRDefault="00C26469" w:rsidP="000C3976">
      <w:pPr>
        <w:pStyle w:val="Default"/>
        <w:jc w:val="both"/>
        <w:rPr>
          <w:rFonts w:ascii="Arial" w:eastAsiaTheme="minorEastAsia" w:hAnsi="Arial" w:cs="Arial"/>
          <w:color w:val="auto"/>
        </w:rPr>
      </w:pPr>
    </w:p>
    <w:p w:rsidR="00C26469" w:rsidRDefault="00C26469" w:rsidP="00C26469">
      <w:pPr>
        <w:pStyle w:val="Default"/>
        <w:jc w:val="center"/>
        <w:rPr>
          <w:rFonts w:ascii="Arial" w:eastAsiaTheme="minorEastAsia" w:hAnsi="Arial" w:cs="Arial"/>
          <w:b/>
          <w:color w:val="auto"/>
        </w:rPr>
      </w:pPr>
      <w:r w:rsidRPr="00C26469">
        <w:rPr>
          <w:rFonts w:ascii="Arial" w:eastAsiaTheme="minorEastAsia" w:hAnsi="Arial" w:cs="Arial"/>
          <w:b/>
          <w:color w:val="auto"/>
        </w:rPr>
        <w:t>Result= h5/P6</w:t>
      </w: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C26469">
      <w:pPr>
        <w:pStyle w:val="Default"/>
        <w:jc w:val="center"/>
        <w:rPr>
          <w:rFonts w:ascii="Arial" w:eastAsiaTheme="minorEastAsia" w:hAnsi="Arial" w:cs="Arial"/>
          <w:b/>
          <w:color w:val="auto"/>
        </w:rPr>
      </w:pPr>
    </w:p>
    <w:p w:rsidR="00526548" w:rsidRDefault="00526548" w:rsidP="00526548">
      <w:pPr>
        <w:pStyle w:val="Default"/>
        <w:jc w:val="both"/>
        <w:rPr>
          <w:rFonts w:ascii="Arial" w:eastAsiaTheme="minorEastAsia" w:hAnsi="Arial" w:cs="Arial"/>
          <w:b/>
          <w:color w:val="auto"/>
          <w:u w:val="single"/>
        </w:rPr>
      </w:pPr>
      <w:r w:rsidRPr="00526548">
        <w:rPr>
          <w:rFonts w:ascii="Arial" w:eastAsiaTheme="minorEastAsia" w:hAnsi="Arial" w:cs="Arial"/>
          <w:b/>
          <w:color w:val="auto"/>
          <w:u w:val="single"/>
        </w:rPr>
        <w:lastRenderedPageBreak/>
        <w:t>Answer 2</w:t>
      </w:r>
    </w:p>
    <w:p w:rsidR="00526548" w:rsidRDefault="00526548" w:rsidP="00526548">
      <w:pPr>
        <w:pStyle w:val="Default"/>
        <w:jc w:val="both"/>
        <w:rPr>
          <w:rFonts w:ascii="Arial" w:eastAsiaTheme="minorEastAsia" w:hAnsi="Arial" w:cs="Arial"/>
          <w:b/>
          <w:color w:val="auto"/>
          <w:u w:val="single"/>
        </w:rPr>
      </w:pP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Nominal dia</w:t>
      </w:r>
      <w:r w:rsidR="004E3DB9">
        <w:rPr>
          <w:rFonts w:ascii="Arial" w:eastAsiaTheme="minorEastAsia" w:hAnsi="Arial" w:cs="Arial"/>
          <w:color w:val="auto"/>
        </w:rPr>
        <w:t>.</w:t>
      </w:r>
      <w:r>
        <w:rPr>
          <w:rFonts w:ascii="Arial" w:eastAsiaTheme="minorEastAsia" w:hAnsi="Arial" w:cs="Arial"/>
          <w:color w:val="auto"/>
        </w:rPr>
        <w:t xml:space="preserve"> =30mm</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BSS =&gt; h5</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IT quality =5</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Pressed fit (interference fit)</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Hub dia=50 mm</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T</w:t>
      </w:r>
      <w:r w:rsidRPr="00526548">
        <w:rPr>
          <w:rFonts w:ascii="Arial" w:eastAsiaTheme="minorEastAsia" w:hAnsi="Arial" w:cs="Arial"/>
          <w:color w:val="auto"/>
          <w:vertAlign w:val="subscript"/>
        </w:rPr>
        <w:t>min</w:t>
      </w:r>
      <w:r>
        <w:rPr>
          <w:rFonts w:ascii="Arial" w:eastAsiaTheme="minorEastAsia" w:hAnsi="Arial" w:cs="Arial"/>
          <w:color w:val="auto"/>
        </w:rPr>
        <w:t>=25Nm</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σ</w:t>
      </w:r>
      <w:r w:rsidRPr="00526548">
        <w:rPr>
          <w:rFonts w:ascii="Arial" w:eastAsiaTheme="minorEastAsia" w:hAnsi="Arial" w:cs="Arial"/>
          <w:color w:val="auto"/>
          <w:vertAlign w:val="subscript"/>
        </w:rPr>
        <w:t>t</w:t>
      </w:r>
      <w:r>
        <w:rPr>
          <w:rFonts w:ascii="Arial" w:eastAsiaTheme="minorEastAsia" w:hAnsi="Arial" w:cs="Arial"/>
          <w:color w:val="auto"/>
          <w:vertAlign w:val="subscript"/>
        </w:rPr>
        <w:t xml:space="preserve"> </w:t>
      </w:r>
      <w:r w:rsidRPr="00526548">
        <w:rPr>
          <w:rFonts w:ascii="Arial" w:eastAsiaTheme="minorEastAsia" w:hAnsi="Arial" w:cs="Arial"/>
          <w:color w:val="auto"/>
          <w:vertAlign w:val="subscript"/>
        </w:rPr>
        <w:t>max</w:t>
      </w:r>
      <w:r>
        <w:rPr>
          <w:rFonts w:ascii="Arial" w:eastAsiaTheme="minorEastAsia" w:hAnsi="Arial" w:cs="Arial"/>
          <w:color w:val="auto"/>
        </w:rPr>
        <w:t>=82 MPa</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f=0,1 (coefficient of friction)</w:t>
      </w:r>
    </w:p>
    <w:p w:rsidR="00526548" w:rsidRDefault="00526548" w:rsidP="00526548">
      <w:pPr>
        <w:pStyle w:val="Default"/>
        <w:jc w:val="both"/>
        <w:rPr>
          <w:rFonts w:ascii="Arial" w:eastAsiaTheme="minorEastAsia" w:hAnsi="Arial" w:cs="Arial"/>
          <w:color w:val="auto"/>
        </w:rPr>
      </w:pPr>
      <w:r>
        <w:rPr>
          <w:rFonts w:ascii="Arial" w:eastAsiaTheme="minorEastAsia" w:hAnsi="Arial" w:cs="Arial"/>
          <w:color w:val="auto"/>
        </w:rPr>
        <w:t>L=20 mm (fit length)</w:t>
      </w:r>
    </w:p>
    <w:p w:rsidR="00526548" w:rsidRDefault="00526548" w:rsidP="00526548">
      <w:pPr>
        <w:pStyle w:val="Default"/>
        <w:jc w:val="both"/>
        <w:rPr>
          <w:rFonts w:ascii="Arial" w:eastAsiaTheme="minorEastAsia" w:hAnsi="Arial" w:cs="Arial"/>
          <w:color w:val="auto"/>
        </w:rPr>
      </w:pPr>
    </w:p>
    <w:p w:rsidR="000D1921" w:rsidRDefault="000D1921" w:rsidP="00526548">
      <w:pPr>
        <w:pStyle w:val="Default"/>
        <w:jc w:val="both"/>
        <w:rPr>
          <w:rFonts w:ascii="Arial" w:hAnsi="Arial" w:cs="Arial"/>
        </w:rPr>
      </w:pPr>
    </w:p>
    <w:p w:rsidR="000D1921" w:rsidRDefault="000D1921" w:rsidP="00526548">
      <w:pPr>
        <w:pStyle w:val="Default"/>
        <w:jc w:val="both"/>
        <w:rPr>
          <w:rFonts w:ascii="Arial" w:eastAsiaTheme="minorEastAsia" w:hAnsi="Arial" w:cs="Arial"/>
        </w:rPr>
      </w:pPr>
      <m:oMath>
        <m:r>
          <w:rPr>
            <w:rFonts w:ascii="Cambria Math" w:hAnsi="Cambria Math" w:cs="Arial"/>
          </w:rPr>
          <m:t>A=2.π.r.L</m:t>
        </m:r>
      </m:oMath>
      <w:r>
        <w:rPr>
          <w:rFonts w:ascii="Arial" w:eastAsiaTheme="minorEastAsia" w:hAnsi="Arial" w:cs="Arial"/>
        </w:rPr>
        <w:tab/>
      </w:r>
      <w:r>
        <w:rPr>
          <w:rFonts w:ascii="Arial" w:eastAsiaTheme="minorEastAsia" w:hAnsi="Arial" w:cs="Arial"/>
        </w:rPr>
        <w:tab/>
      </w:r>
      <m:oMath>
        <m:r>
          <w:rPr>
            <w:rFonts w:ascii="Cambria Math" w:eastAsiaTheme="minorEastAsia" w:hAnsi="Cambria Math" w:cs="Arial"/>
          </w:rPr>
          <m:t xml:space="preserve">A=2.π.15.20=1885 </m:t>
        </m:r>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p>
    <w:p w:rsidR="000D1921" w:rsidRDefault="000D1921" w:rsidP="00526548">
      <w:pPr>
        <w:pStyle w:val="Default"/>
        <w:jc w:val="both"/>
        <w:rPr>
          <w:rFonts w:ascii="Arial" w:eastAsiaTheme="minorEastAsia" w:hAnsi="Arial" w:cs="Arial"/>
        </w:rPr>
      </w:pPr>
    </w:p>
    <w:p w:rsidR="000D1921" w:rsidRPr="000D1921" w:rsidRDefault="000D1921" w:rsidP="00526548">
      <w:pPr>
        <w:pStyle w:val="Default"/>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min</m:t>
            </m:r>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min</m:t>
            </m:r>
          </m:sub>
        </m:sSub>
        <m:r>
          <w:rPr>
            <w:rFonts w:ascii="Cambria Math" w:hAnsi="Cambria Math" w:cs="Arial"/>
          </w:rPr>
          <m:t>.A.f.</m:t>
        </m:r>
        <m:f>
          <m:fPr>
            <m:ctrlPr>
              <w:rPr>
                <w:rFonts w:ascii="Cambria Math" w:hAnsi="Cambria Math" w:cs="Arial"/>
                <w:i/>
              </w:rPr>
            </m:ctrlPr>
          </m:fPr>
          <m:num>
            <m:r>
              <w:rPr>
                <w:rFonts w:ascii="Cambria Math" w:hAnsi="Cambria Math" w:cs="Arial"/>
              </w:rPr>
              <m:t>d</m:t>
            </m:r>
          </m:num>
          <m:den>
            <m:r>
              <w:rPr>
                <w:rFonts w:ascii="Cambria Math" w:hAnsi="Cambria Math" w:cs="Arial"/>
              </w:rPr>
              <m:t>2</m:t>
            </m:r>
          </m:den>
        </m:f>
      </m:oMath>
      <w:r>
        <w:rPr>
          <w:rFonts w:ascii="Arial" w:eastAsiaTheme="minorEastAsia" w:hAnsi="Arial" w:cs="Arial"/>
        </w:rPr>
        <w:tab/>
      </w:r>
      <w:r>
        <w:rPr>
          <w:rFonts w:ascii="Arial" w:eastAsiaTheme="minorEastAsia" w:hAnsi="Arial" w:cs="Arial"/>
        </w:rPr>
        <w:tab/>
      </w:r>
      <m:oMath>
        <m:r>
          <w:rPr>
            <w:rFonts w:ascii="Cambria Math" w:eastAsiaTheme="minorEastAsia" w:hAnsi="Cambria Math" w:cs="Arial"/>
          </w:rPr>
          <m:t xml:space="preserve">25000= </m:t>
        </m:r>
        <m:sSub>
          <m:sSubPr>
            <m:ctrlPr>
              <w:rPr>
                <w:rFonts w:ascii="Cambria Math" w:hAnsi="Cambria Math" w:cs="Arial"/>
                <w:i/>
              </w:rPr>
            </m:ctrlPr>
          </m:sSubPr>
          <m:e>
            <m:r>
              <w:rPr>
                <w:rFonts w:ascii="Cambria Math" w:hAnsi="Cambria Math" w:cs="Arial"/>
              </w:rPr>
              <m:t>p</m:t>
            </m:r>
          </m:e>
          <m:sub>
            <m:r>
              <w:rPr>
                <w:rFonts w:ascii="Cambria Math" w:hAnsi="Cambria Math" w:cs="Arial"/>
              </w:rPr>
              <m:t>min</m:t>
            </m:r>
          </m:sub>
        </m:sSub>
        <m:r>
          <w:rPr>
            <w:rFonts w:ascii="Cambria Math" w:hAnsi="Cambria Math" w:cs="Arial"/>
          </w:rPr>
          <m:t>.</m:t>
        </m:r>
        <m:d>
          <m:dPr>
            <m:ctrlPr>
              <w:rPr>
                <w:rFonts w:ascii="Cambria Math" w:hAnsi="Cambria Math" w:cs="Arial"/>
                <w:i/>
              </w:rPr>
            </m:ctrlPr>
          </m:dPr>
          <m:e>
            <m:r>
              <w:rPr>
                <w:rFonts w:ascii="Cambria Math" w:hAnsi="Cambria Math" w:cs="Arial"/>
              </w:rPr>
              <m:t>1885</m:t>
            </m:r>
          </m:e>
        </m:d>
        <m:r>
          <w:rPr>
            <w:rFonts w:ascii="Cambria Math" w:hAnsi="Cambria Math" w:cs="Arial"/>
          </w:rPr>
          <m:t>.</m:t>
        </m:r>
        <m:d>
          <m:dPr>
            <m:ctrlPr>
              <w:rPr>
                <w:rFonts w:ascii="Cambria Math" w:hAnsi="Cambria Math" w:cs="Arial"/>
                <w:i/>
              </w:rPr>
            </m:ctrlPr>
          </m:dPr>
          <m:e>
            <m:r>
              <w:rPr>
                <w:rFonts w:ascii="Cambria Math" w:hAnsi="Cambria Math" w:cs="Arial"/>
              </w:rPr>
              <m:t>0,1</m:t>
            </m:r>
          </m:e>
        </m:d>
        <m:r>
          <w:rPr>
            <w:rFonts w:ascii="Cambria Math" w:hAnsi="Cambria Math" w:cs="Arial"/>
          </w:rPr>
          <m:t>.(15)</m:t>
        </m:r>
      </m:oMath>
      <w:r>
        <w:rPr>
          <w:rFonts w:ascii="Arial" w:eastAsiaTheme="minorEastAsia" w:hAnsi="Arial" w:cs="Arial"/>
        </w:rPr>
        <w:tab/>
      </w:r>
      <w:r>
        <w:rPr>
          <w:rFonts w:ascii="Arial" w:eastAsiaTheme="minorEastAsia" w:hAnsi="Arial" w:cs="Arial"/>
        </w:rPr>
        <w:tab/>
      </w:r>
      <m:oMath>
        <m:sSub>
          <m:sSubPr>
            <m:ctrlPr>
              <w:rPr>
                <w:rFonts w:ascii="Cambria Math" w:hAnsi="Cambria Math" w:cs="Arial"/>
                <w:i/>
              </w:rPr>
            </m:ctrlPr>
          </m:sSubPr>
          <m:e>
            <m:r>
              <w:rPr>
                <w:rFonts w:ascii="Cambria Math" w:hAnsi="Cambria Math" w:cs="Arial"/>
              </w:rPr>
              <m:t>p</m:t>
            </m:r>
          </m:e>
          <m:sub>
            <m:r>
              <w:rPr>
                <w:rFonts w:ascii="Cambria Math" w:hAnsi="Cambria Math" w:cs="Arial"/>
              </w:rPr>
              <m:t>min</m:t>
            </m:r>
          </m:sub>
        </m:sSub>
        <m:r>
          <w:rPr>
            <w:rFonts w:ascii="Cambria Math" w:eastAsiaTheme="minorEastAsia" w:hAnsi="Cambria Math" w:cs="Arial"/>
          </w:rPr>
          <m:t>=8.84 MPa</m:t>
        </m:r>
      </m:oMath>
    </w:p>
    <w:p w:rsidR="000D1921" w:rsidRDefault="000D1921" w:rsidP="00526548">
      <w:pPr>
        <w:pStyle w:val="Default"/>
        <w:jc w:val="both"/>
        <w:rPr>
          <w:rFonts w:ascii="Arial" w:eastAsiaTheme="minorEastAsia" w:hAnsi="Arial" w:cs="Arial"/>
        </w:rPr>
      </w:pPr>
    </w:p>
    <w:p w:rsidR="000D1921" w:rsidRDefault="000D1921" w:rsidP="00526548">
      <w:pPr>
        <w:pStyle w:val="Default"/>
        <w:jc w:val="both"/>
        <w:rPr>
          <w:rFonts w:ascii="Arial" w:eastAsiaTheme="minorEastAsia" w:hAnsi="Arial" w:cs="Arial"/>
        </w:rPr>
      </w:pPr>
    </w:p>
    <w:p w:rsidR="000D1921" w:rsidRPr="00127E3C" w:rsidRDefault="000D1921" w:rsidP="00526548">
      <w:pPr>
        <w:pStyle w:val="Default"/>
        <w:jc w:val="both"/>
        <w:rPr>
          <w:rFonts w:ascii="Arial" w:hAnsi="Arial" w:cs="Arial"/>
          <w:b/>
        </w:rPr>
      </w:pPr>
      <w:r w:rsidRPr="00127E3C">
        <w:rPr>
          <w:rFonts w:ascii="Arial" w:hAnsi="Arial" w:cs="Arial"/>
          <w:b/>
        </w:rPr>
        <w:t>Lame Equations:</w:t>
      </w:r>
    </w:p>
    <w:p w:rsidR="000D1921" w:rsidRDefault="000D1921" w:rsidP="00526548">
      <w:pPr>
        <w:pStyle w:val="Default"/>
        <w:jc w:val="both"/>
        <w:rPr>
          <w:rFonts w:ascii="Arial" w:hAnsi="Arial" w:cs="Arial"/>
        </w:rPr>
      </w:pPr>
    </w:p>
    <w:p w:rsidR="000D1921" w:rsidRDefault="000D1921" w:rsidP="00526548">
      <w:pPr>
        <w:pStyle w:val="Default"/>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σ</m:t>
            </m:r>
          </m:e>
          <m:sub>
            <m:sSub>
              <m:sSubPr>
                <m:ctrlPr>
                  <w:rPr>
                    <w:rFonts w:ascii="Cambria Math" w:hAnsi="Cambria Math" w:cs="Arial"/>
                    <w:i/>
                  </w:rPr>
                </m:ctrlPr>
              </m:sSubPr>
              <m:e>
                <m:r>
                  <w:rPr>
                    <w:rFonts w:ascii="Cambria Math" w:hAnsi="Cambria Math" w:cs="Arial"/>
                  </w:rPr>
                  <m:t>t</m:t>
                </m:r>
              </m:e>
              <m:sub>
                <m:r>
                  <w:rPr>
                    <w:rFonts w:ascii="Cambria Math" w:hAnsi="Cambria Math" w:cs="Arial"/>
                  </w:rPr>
                  <m:t>max</m:t>
                </m:r>
              </m:sub>
            </m:sSub>
          </m:sub>
        </m:sSub>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max</m:t>
            </m:r>
          </m:sub>
        </m:sSub>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den>
        </m:f>
      </m:oMath>
      <w:r>
        <w:rPr>
          <w:rFonts w:ascii="Arial" w:eastAsiaTheme="minorEastAsia" w:hAnsi="Arial" w:cs="Arial"/>
        </w:rPr>
        <w:tab/>
      </w:r>
      <w:r>
        <w:rPr>
          <w:rFonts w:ascii="Arial" w:eastAsiaTheme="minorEastAsia" w:hAnsi="Arial" w:cs="Arial"/>
        </w:rPr>
        <w:tab/>
      </w:r>
      <m:oMath>
        <m:r>
          <w:rPr>
            <w:rFonts w:ascii="Cambria Math" w:hAnsi="Cambria Math" w:cs="Arial"/>
          </w:rPr>
          <m:t>82</m:t>
        </m:r>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max</m:t>
            </m:r>
          </m:sub>
        </m:sSub>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25</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15</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25</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15</m:t>
                </m:r>
              </m:e>
              <m:sup>
                <m:r>
                  <w:rPr>
                    <w:rFonts w:ascii="Cambria Math" w:hAnsi="Cambria Math" w:cs="Arial"/>
                  </w:rPr>
                  <m:t>2</m:t>
                </m:r>
              </m:sup>
            </m:sSup>
          </m:den>
        </m:f>
      </m:oMath>
      <w:r>
        <w:rPr>
          <w:rFonts w:ascii="Arial" w:eastAsiaTheme="minorEastAsia" w:hAnsi="Arial" w:cs="Arial"/>
        </w:rPr>
        <w:tab/>
      </w:r>
      <w:r>
        <w:rPr>
          <w:rFonts w:ascii="Arial" w:eastAsiaTheme="minorEastAsia" w:hAnsi="Arial" w:cs="Arial"/>
        </w:rPr>
        <w:tab/>
      </w:r>
      <m:oMath>
        <m:sSub>
          <m:sSubPr>
            <m:ctrlPr>
              <w:rPr>
                <w:rFonts w:ascii="Cambria Math" w:hAnsi="Cambria Math" w:cs="Arial"/>
                <w:i/>
              </w:rPr>
            </m:ctrlPr>
          </m:sSubPr>
          <m:e>
            <m:r>
              <w:rPr>
                <w:rFonts w:ascii="Cambria Math" w:hAnsi="Cambria Math" w:cs="Arial"/>
              </w:rPr>
              <m:t>p</m:t>
            </m:r>
          </m:e>
          <m:sub>
            <m:r>
              <w:rPr>
                <w:rFonts w:ascii="Cambria Math" w:hAnsi="Cambria Math" w:cs="Arial"/>
              </w:rPr>
              <m:t>max</m:t>
            </m:r>
          </m:sub>
        </m:sSub>
        <m:r>
          <w:rPr>
            <w:rFonts w:ascii="Cambria Math" w:hAnsi="Cambria Math" w:cs="Arial"/>
          </w:rPr>
          <m:t>=</m:t>
        </m:r>
        <m:r>
          <w:rPr>
            <w:rFonts w:ascii="Cambria Math" w:hAnsi="Cambria Math" w:cs="Arial"/>
          </w:rPr>
          <m:t>38,6 MPa</m:t>
        </m:r>
      </m:oMath>
    </w:p>
    <w:p w:rsidR="0096313B" w:rsidRDefault="0096313B" w:rsidP="00526548">
      <w:pPr>
        <w:pStyle w:val="Default"/>
        <w:jc w:val="both"/>
        <w:rPr>
          <w:rFonts w:ascii="Arial" w:eastAsiaTheme="minorEastAsia" w:hAnsi="Arial" w:cs="Arial"/>
        </w:rPr>
      </w:pPr>
    </w:p>
    <w:p w:rsidR="0096313B" w:rsidRDefault="0096313B" w:rsidP="00526548">
      <w:pPr>
        <w:pStyle w:val="Default"/>
        <w:jc w:val="both"/>
        <w:rPr>
          <w:rFonts w:ascii="Arial" w:eastAsiaTheme="minorEastAsia" w:hAnsi="Arial" w:cs="Arial"/>
        </w:rPr>
      </w:pPr>
    </w:p>
    <w:p w:rsidR="004E3DB9" w:rsidRDefault="004E3DB9" w:rsidP="00526548">
      <w:pPr>
        <w:pStyle w:val="Default"/>
        <w:jc w:val="both"/>
        <w:rPr>
          <w:rFonts w:ascii="Arial" w:hAnsi="Arial" w:cs="Arial"/>
        </w:rPr>
      </w:pPr>
    </w:p>
    <w:p w:rsidR="0096313B" w:rsidRPr="00127E3C" w:rsidRDefault="004E3DB9" w:rsidP="00526548">
      <w:pPr>
        <w:pStyle w:val="Default"/>
        <w:jc w:val="both"/>
        <w:rPr>
          <w:rFonts w:ascii="Arial" w:hAnsi="Arial" w:cs="Arial"/>
          <w:b/>
        </w:rPr>
      </w:pPr>
      <w:r w:rsidRPr="00127E3C">
        <w:rPr>
          <w:rFonts w:ascii="Arial" w:hAnsi="Arial" w:cs="Arial"/>
          <w:b/>
        </w:rPr>
        <w:t>Radial Interference:</w:t>
      </w:r>
    </w:p>
    <w:p w:rsidR="004E3DB9" w:rsidRDefault="004E3DB9" w:rsidP="00526548">
      <w:pPr>
        <w:pStyle w:val="Default"/>
        <w:jc w:val="both"/>
        <w:rPr>
          <w:rFonts w:ascii="Arial" w:hAnsi="Arial" w:cs="Arial"/>
        </w:rPr>
      </w:pPr>
    </w:p>
    <w:p w:rsidR="004E3DB9" w:rsidRDefault="004E3DB9" w:rsidP="00526548">
      <w:pPr>
        <w:pStyle w:val="Default"/>
        <w:jc w:val="both"/>
        <w:rPr>
          <w:rFonts w:ascii="Arial" w:eastAsiaTheme="minorEastAsia" w:hAnsi="Arial" w:cs="Arial"/>
        </w:rPr>
      </w:pPr>
      <m:oMath>
        <m:r>
          <w:rPr>
            <w:rFonts w:ascii="Cambria Math" w:hAnsi="Cambria Math" w:cs="Arial"/>
          </w:rPr>
          <m:t>δ=</m:t>
        </m:r>
        <m:sSub>
          <m:sSubPr>
            <m:ctrlPr>
              <w:rPr>
                <w:rFonts w:ascii="Cambria Math" w:hAnsi="Cambria Math" w:cs="Arial"/>
                <w:i/>
              </w:rPr>
            </m:ctrlPr>
          </m:sSubPr>
          <m:e>
            <m:r>
              <w:rPr>
                <w:rFonts w:ascii="Cambria Math" w:hAnsi="Cambria Math" w:cs="Arial"/>
              </w:rPr>
              <m:t>δ</m:t>
            </m:r>
          </m:e>
          <m:sub>
            <m:r>
              <w:rPr>
                <w:rFonts w:ascii="Cambria Math" w:hAnsi="Cambria Math" w:cs="Arial"/>
              </w:rPr>
              <m:t>hole</m:t>
            </m:r>
          </m:sub>
        </m:sSub>
        <m:r>
          <w:rPr>
            <w:rFonts w:ascii="Cambria Math" w:hAnsi="Cambria Math" w:cs="Arial"/>
          </w:rPr>
          <m:t>+</m:t>
        </m:r>
        <m:sSub>
          <m:sSubPr>
            <m:ctrlPr>
              <w:rPr>
                <w:rFonts w:ascii="Cambria Math" w:hAnsi="Cambria Math" w:cs="Arial"/>
                <w:i/>
              </w:rPr>
            </m:ctrlPr>
          </m:sSubPr>
          <m:e>
            <m:r>
              <w:rPr>
                <w:rFonts w:ascii="Cambria Math" w:hAnsi="Cambria Math" w:cs="Arial"/>
              </w:rPr>
              <m:t>δ</m:t>
            </m:r>
          </m:e>
          <m:sub>
            <m:r>
              <w:rPr>
                <w:rFonts w:ascii="Cambria Math" w:hAnsi="Cambria Math" w:cs="Arial"/>
              </w:rPr>
              <m:t>shaft</m:t>
            </m:r>
          </m:sub>
        </m:sSub>
      </m:oMath>
      <w:r>
        <w:rPr>
          <w:rFonts w:ascii="Arial" w:eastAsiaTheme="minorEastAsia" w:hAnsi="Arial" w:cs="Arial"/>
        </w:rPr>
        <w:tab/>
      </w:r>
    </w:p>
    <w:p w:rsidR="004E3DB9" w:rsidRDefault="004E3DB9" w:rsidP="00526548">
      <w:pPr>
        <w:pStyle w:val="Default"/>
        <w:jc w:val="both"/>
        <w:rPr>
          <w:rFonts w:ascii="Arial" w:eastAsiaTheme="minorEastAsia" w:hAnsi="Arial" w:cs="Arial"/>
        </w:rPr>
      </w:pPr>
    </w:p>
    <w:p w:rsidR="004E3DB9" w:rsidRDefault="004E3DB9" w:rsidP="00526548">
      <w:pPr>
        <w:pStyle w:val="Default"/>
        <w:jc w:val="both"/>
        <w:rPr>
          <w:rFonts w:ascii="Arial" w:eastAsiaTheme="minorEastAsia" w:hAnsi="Arial" w:cs="Arial"/>
        </w:rPr>
      </w:pPr>
      <m:oMath>
        <m:r>
          <w:rPr>
            <w:rFonts w:ascii="Cambria Math" w:eastAsiaTheme="minorEastAsia" w:hAnsi="Cambria Math" w:cs="Arial"/>
          </w:rPr>
          <m:t>δ=</m:t>
        </m:r>
        <m:f>
          <m:fPr>
            <m:ctrlPr>
              <w:rPr>
                <w:rFonts w:ascii="Cambria Math" w:eastAsiaTheme="minorEastAsia" w:hAnsi="Cambria Math" w:cs="Arial"/>
                <w:i/>
              </w:rPr>
            </m:ctrlPr>
          </m:fPr>
          <m:num>
            <m:r>
              <w:rPr>
                <w:rFonts w:ascii="Cambria Math" w:eastAsiaTheme="minorEastAsia" w:hAnsi="Cambria Math" w:cs="Arial"/>
              </w:rPr>
              <m:t>bp</m:t>
            </m:r>
          </m:num>
          <m:den>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h</m:t>
                </m:r>
              </m:sub>
            </m:sSub>
          </m:den>
        </m:f>
        <m:d>
          <m:dPr>
            <m:begChr m:val="{"/>
            <m:endChr m:val="}"/>
            <m:ctrlPr>
              <w:rPr>
                <w:rFonts w:ascii="Cambria Math" w:eastAsiaTheme="minorEastAsia" w:hAnsi="Cambria Math" w:cs="Arial"/>
                <w:i/>
              </w:rPr>
            </m:ctrlPr>
          </m:dPr>
          <m:e>
            <m:f>
              <m:fPr>
                <m:ctrlPr>
                  <w:rPr>
                    <w:rFonts w:ascii="Cambria Math" w:eastAsiaTheme="minorEastAsia" w:hAnsi="Cambria Math" w:cs="Arial"/>
                    <w:i/>
                  </w:rPr>
                </m:ctrlPr>
              </m:fPr>
              <m:num>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den>
            </m:f>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μ</m:t>
                </m:r>
              </m:e>
              <m:sub>
                <m:r>
                  <w:rPr>
                    <w:rFonts w:ascii="Cambria Math" w:eastAsiaTheme="minorEastAsia" w:hAnsi="Cambria Math" w:cs="Arial"/>
                  </w:rPr>
                  <m:t>h</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bp</m:t>
            </m:r>
          </m:num>
          <m:den>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s</m:t>
                </m:r>
              </m:sub>
            </m:sSub>
          </m:den>
        </m:f>
        <m:d>
          <m:dPr>
            <m:begChr m:val="{"/>
            <m:endChr m:val="}"/>
            <m:ctrlPr>
              <w:rPr>
                <w:rFonts w:ascii="Cambria Math" w:eastAsiaTheme="minorEastAsia" w:hAnsi="Cambria Math" w:cs="Arial"/>
                <w:i/>
              </w:rPr>
            </m:ctrlPr>
          </m:dPr>
          <m:e>
            <m:f>
              <m:fPr>
                <m:ctrlPr>
                  <w:rPr>
                    <w:rFonts w:ascii="Cambria Math" w:eastAsiaTheme="minorEastAsia" w:hAnsi="Cambria Math" w:cs="Arial"/>
                    <w:i/>
                  </w:rPr>
                </m:ctrlPr>
              </m:fPr>
              <m:num>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den>
            </m:f>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μ</m:t>
                </m:r>
              </m:e>
              <m:sub>
                <m:r>
                  <w:rPr>
                    <w:rFonts w:ascii="Cambria Math" w:eastAsiaTheme="minorEastAsia" w:hAnsi="Cambria Math" w:cs="Arial"/>
                  </w:rPr>
                  <m:t>s</m:t>
                </m:r>
              </m:sub>
            </m:sSub>
          </m:e>
        </m:d>
      </m:oMath>
      <w:r>
        <w:rPr>
          <w:rFonts w:ascii="Arial" w:eastAsiaTheme="minorEastAsia" w:hAnsi="Arial" w:cs="Arial"/>
        </w:rPr>
        <w:tab/>
        <w:t>shaft is solid, a=0 , materials are different;</w:t>
      </w:r>
    </w:p>
    <w:p w:rsidR="004E3DB9" w:rsidRDefault="004E3DB9" w:rsidP="00526548">
      <w:pPr>
        <w:pStyle w:val="Default"/>
        <w:jc w:val="both"/>
        <w:rPr>
          <w:rFonts w:ascii="Arial" w:eastAsiaTheme="minorEastAsia" w:hAnsi="Arial" w:cs="Arial"/>
        </w:rPr>
      </w:pPr>
    </w:p>
    <w:p w:rsidR="004E3DB9" w:rsidRDefault="004E3DB9" w:rsidP="00526548">
      <w:pPr>
        <w:pStyle w:val="Default"/>
        <w:jc w:val="both"/>
        <w:rPr>
          <w:rFonts w:ascii="Arial" w:eastAsiaTheme="minorEastAsia" w:hAnsi="Arial" w:cs="Arial"/>
        </w:rPr>
      </w:pPr>
      <w:r>
        <w:rPr>
          <w:rFonts w:ascii="Arial" w:eastAsiaTheme="minorEastAsia" w:hAnsi="Arial" w:cs="Arial"/>
        </w:rPr>
        <w:t>Then the equation is reduced to;</w:t>
      </w:r>
    </w:p>
    <w:p w:rsidR="004E3DB9" w:rsidRDefault="004E3DB9" w:rsidP="00526548">
      <w:pPr>
        <w:pStyle w:val="Default"/>
        <w:jc w:val="both"/>
        <w:rPr>
          <w:rFonts w:ascii="Arial" w:eastAsiaTheme="minorEastAsia" w:hAnsi="Arial" w:cs="Arial"/>
        </w:rPr>
      </w:pPr>
    </w:p>
    <w:p w:rsidR="004E3DB9" w:rsidRPr="004E3DB9" w:rsidRDefault="004E3DB9" w:rsidP="00526548">
      <w:pPr>
        <w:pStyle w:val="Default"/>
        <w:jc w:val="both"/>
        <w:rPr>
          <w:rFonts w:ascii="Arial" w:eastAsiaTheme="minorEastAsia" w:hAnsi="Arial" w:cs="Arial"/>
        </w:rPr>
      </w:pPr>
      <m:oMathPara>
        <m:oMathParaPr>
          <m:jc m:val="left"/>
        </m:oMathParaPr>
        <m:oMath>
          <m:r>
            <w:rPr>
              <w:rFonts w:ascii="Cambria Math" w:eastAsiaTheme="minorEastAsia" w:hAnsi="Cambria Math" w:cs="Arial"/>
            </w:rPr>
            <m:t>δ=</m:t>
          </m:r>
          <m:f>
            <m:fPr>
              <m:ctrlPr>
                <w:rPr>
                  <w:rFonts w:ascii="Cambria Math" w:eastAsiaTheme="minorEastAsia" w:hAnsi="Cambria Math" w:cs="Arial"/>
                  <w:i/>
                </w:rPr>
              </m:ctrlPr>
            </m:fPr>
            <m:num>
              <m:r>
                <w:rPr>
                  <w:rFonts w:ascii="Cambria Math" w:eastAsiaTheme="minorEastAsia" w:hAnsi="Cambria Math" w:cs="Arial"/>
                </w:rPr>
                <m:t>bp</m:t>
              </m:r>
            </m:num>
            <m:den>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h</m:t>
                  </m:r>
                </m:sub>
              </m:sSub>
            </m:den>
          </m:f>
          <m:d>
            <m:dPr>
              <m:begChr m:val="{"/>
              <m:endChr m:val="}"/>
              <m:ctrlPr>
                <w:rPr>
                  <w:rFonts w:ascii="Cambria Math" w:eastAsiaTheme="minorEastAsia" w:hAnsi="Cambria Math" w:cs="Arial"/>
                  <w:i/>
                </w:rPr>
              </m:ctrlPr>
            </m:dPr>
            <m:e>
              <m:f>
                <m:fPr>
                  <m:ctrlPr>
                    <w:rPr>
                      <w:rFonts w:ascii="Cambria Math" w:eastAsiaTheme="minorEastAsia" w:hAnsi="Cambria Math" w:cs="Arial"/>
                      <w:i/>
                    </w:rPr>
                  </m:ctrlPr>
                </m:fPr>
                <m:num>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c</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den>
              </m:f>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μ</m:t>
                  </m:r>
                </m:e>
                <m:sub>
                  <m:r>
                    <w:rPr>
                      <w:rFonts w:ascii="Cambria Math" w:eastAsiaTheme="minorEastAsia" w:hAnsi="Cambria Math" w:cs="Arial"/>
                    </w:rPr>
                    <m:t>h</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bp</m:t>
              </m:r>
            </m:num>
            <m:den>
              <m:sSub>
                <m:sSubPr>
                  <m:ctrlPr>
                    <w:rPr>
                      <w:rFonts w:ascii="Cambria Math" w:eastAsiaTheme="minorEastAsia" w:hAnsi="Cambria Math" w:cs="Arial"/>
                      <w:i/>
                    </w:rPr>
                  </m:ctrlPr>
                </m:sSubPr>
                <m:e>
                  <m:r>
                    <w:rPr>
                      <w:rFonts w:ascii="Cambria Math" w:eastAsiaTheme="minorEastAsia" w:hAnsi="Cambria Math" w:cs="Arial"/>
                    </w:rPr>
                    <m:t>E</m:t>
                  </m:r>
                </m:e>
                <m:sub>
                  <m:r>
                    <w:rPr>
                      <w:rFonts w:ascii="Cambria Math" w:eastAsiaTheme="minorEastAsia" w:hAnsi="Cambria Math" w:cs="Arial"/>
                    </w:rPr>
                    <m:t>s</m:t>
                  </m:r>
                </m:sub>
              </m:sSub>
            </m:den>
          </m:f>
          <m:d>
            <m:dPr>
              <m:begChr m:val="{"/>
              <m:endChr m:val="}"/>
              <m:ctrlPr>
                <w:rPr>
                  <w:rFonts w:ascii="Cambria Math" w:eastAsiaTheme="minorEastAsia" w:hAnsi="Cambria Math" w:cs="Arial"/>
                  <w:i/>
                </w:rPr>
              </m:ctrlPr>
            </m:dPr>
            <m:e>
              <m:r>
                <w:rPr>
                  <w:rFonts w:ascii="Cambria Math" w:eastAsiaTheme="minorEastAsia" w:hAnsi="Cambria Math" w:cs="Arial"/>
                </w:rPr>
                <m:t>1-</m:t>
              </m:r>
              <m:sSub>
                <m:sSubPr>
                  <m:ctrlPr>
                    <w:rPr>
                      <w:rFonts w:ascii="Cambria Math" w:eastAsiaTheme="minorEastAsia" w:hAnsi="Cambria Math" w:cs="Arial"/>
                      <w:i/>
                    </w:rPr>
                  </m:ctrlPr>
                </m:sSubPr>
                <m:e>
                  <m:r>
                    <w:rPr>
                      <w:rFonts w:ascii="Cambria Math" w:eastAsiaTheme="minorEastAsia" w:hAnsi="Cambria Math" w:cs="Arial"/>
                    </w:rPr>
                    <m:t>μ</m:t>
                  </m:r>
                </m:e>
                <m:sub>
                  <m:r>
                    <w:rPr>
                      <w:rFonts w:ascii="Cambria Math" w:eastAsiaTheme="minorEastAsia" w:hAnsi="Cambria Math" w:cs="Arial"/>
                    </w:rPr>
                    <m:t>s</m:t>
                  </m:r>
                </m:sub>
              </m:sSub>
            </m:e>
          </m:d>
        </m:oMath>
      </m:oMathPara>
    </w:p>
    <w:p w:rsidR="004E3DB9" w:rsidRDefault="004E3DB9" w:rsidP="00526548">
      <w:pPr>
        <w:pStyle w:val="Default"/>
        <w:jc w:val="both"/>
        <w:rPr>
          <w:rFonts w:ascii="Arial" w:eastAsiaTheme="minorEastAsia" w:hAnsi="Arial" w:cs="Arial"/>
        </w:rPr>
      </w:pPr>
    </w:p>
    <w:p w:rsidR="004E3DB9" w:rsidRPr="00127E3C" w:rsidRDefault="004E3DB9" w:rsidP="00526548">
      <w:pPr>
        <w:pStyle w:val="Default"/>
        <w:jc w:val="both"/>
        <w:rPr>
          <w:rFonts w:ascii="Arial" w:eastAsiaTheme="minorEastAsia" w:hAnsi="Arial" w:cs="Arial"/>
          <w:sz w:val="22"/>
        </w:rPr>
      </w:pPr>
      <w:r>
        <w:rPr>
          <w:rFonts w:ascii="Arial" w:eastAsiaTheme="minorEastAsia" w:hAnsi="Arial" w:cs="Arial"/>
        </w:rPr>
        <w:tab/>
      </w:r>
      <w:r w:rsidRPr="00127E3C">
        <w:rPr>
          <w:rFonts w:ascii="Arial" w:eastAsiaTheme="minorEastAsia" w:hAnsi="Arial" w:cs="Arial"/>
          <w:sz w:val="22"/>
        </w:rPr>
        <w:t>Hole (gear)</w:t>
      </w:r>
    </w:p>
    <w:p w:rsidR="004E3DB9" w:rsidRPr="00127E3C" w:rsidRDefault="004E3DB9" w:rsidP="004E3DB9">
      <w:pPr>
        <w:pStyle w:val="Default"/>
        <w:ind w:left="720" w:firstLine="720"/>
        <w:jc w:val="both"/>
        <w:rPr>
          <w:rFonts w:ascii="Arial" w:eastAsiaTheme="minorEastAsia" w:hAnsi="Arial" w:cs="Arial"/>
          <w:sz w:val="22"/>
        </w:rPr>
      </w:pPr>
      <w:r w:rsidRPr="00127E3C">
        <w:rPr>
          <w:rFonts w:ascii="Arial" w:eastAsiaTheme="minorEastAsia" w:hAnsi="Arial" w:cs="Arial"/>
          <w:sz w:val="22"/>
        </w:rPr>
        <w:t>Eh=100 GPa (cast iron)</w:t>
      </w:r>
    </w:p>
    <w:p w:rsidR="004E3DB9" w:rsidRPr="00127E3C" w:rsidRDefault="004E3DB9" w:rsidP="004E3DB9">
      <w:pPr>
        <w:pStyle w:val="Default"/>
        <w:ind w:left="720" w:firstLine="720"/>
        <w:jc w:val="both"/>
        <w:rPr>
          <w:rFonts w:ascii="Arial" w:eastAsiaTheme="minorEastAsia" w:hAnsi="Arial" w:cs="Arial"/>
          <w:sz w:val="22"/>
        </w:rPr>
      </w:pPr>
      <w:r w:rsidRPr="00127E3C">
        <w:rPr>
          <w:rFonts w:ascii="Arial" w:eastAsiaTheme="minorEastAsia" w:hAnsi="Arial" w:cs="Arial"/>
          <w:sz w:val="22"/>
        </w:rPr>
        <w:t>µh=0,211 (poisson’s ratio)</w:t>
      </w:r>
    </w:p>
    <w:p w:rsidR="004E3DB9" w:rsidRPr="00127E3C" w:rsidRDefault="004E3DB9" w:rsidP="004E3DB9">
      <w:pPr>
        <w:pStyle w:val="Default"/>
        <w:ind w:left="720" w:firstLine="720"/>
        <w:jc w:val="both"/>
        <w:rPr>
          <w:rFonts w:ascii="Arial" w:eastAsiaTheme="minorEastAsia" w:hAnsi="Arial" w:cs="Arial"/>
          <w:sz w:val="22"/>
        </w:rPr>
      </w:pPr>
      <w:r w:rsidRPr="00127E3C">
        <w:rPr>
          <w:rFonts w:ascii="Arial" w:eastAsiaTheme="minorEastAsia" w:hAnsi="Arial" w:cs="Arial"/>
          <w:sz w:val="22"/>
        </w:rPr>
        <w:t>b=15mm , c=25mm</w:t>
      </w:r>
    </w:p>
    <w:p w:rsidR="004E3DB9" w:rsidRPr="00127E3C" w:rsidRDefault="004E3DB9" w:rsidP="004E3DB9">
      <w:pPr>
        <w:pStyle w:val="Default"/>
        <w:jc w:val="both"/>
        <w:rPr>
          <w:rFonts w:ascii="Arial" w:eastAsiaTheme="minorEastAsia" w:hAnsi="Arial" w:cs="Arial"/>
          <w:sz w:val="22"/>
        </w:rPr>
      </w:pPr>
      <w:r w:rsidRPr="00127E3C">
        <w:rPr>
          <w:rFonts w:ascii="Arial" w:eastAsiaTheme="minorEastAsia" w:hAnsi="Arial" w:cs="Arial"/>
          <w:sz w:val="22"/>
        </w:rPr>
        <w:tab/>
        <w:t>Shaft</w:t>
      </w:r>
    </w:p>
    <w:p w:rsidR="004E3DB9" w:rsidRPr="00127E3C" w:rsidRDefault="004E3DB9" w:rsidP="004E3DB9">
      <w:pPr>
        <w:pStyle w:val="Default"/>
        <w:jc w:val="both"/>
        <w:rPr>
          <w:rFonts w:ascii="Arial" w:eastAsiaTheme="minorEastAsia" w:hAnsi="Arial" w:cs="Arial"/>
          <w:sz w:val="22"/>
        </w:rPr>
      </w:pPr>
      <w:r w:rsidRPr="00127E3C">
        <w:rPr>
          <w:rFonts w:ascii="Arial" w:eastAsiaTheme="minorEastAsia" w:hAnsi="Arial" w:cs="Arial"/>
          <w:sz w:val="22"/>
        </w:rPr>
        <w:tab/>
      </w:r>
      <w:r w:rsidRPr="00127E3C">
        <w:rPr>
          <w:rFonts w:ascii="Arial" w:eastAsiaTheme="minorEastAsia" w:hAnsi="Arial" w:cs="Arial"/>
          <w:sz w:val="22"/>
        </w:rPr>
        <w:tab/>
        <w:t>Es=207 GPa (steel)</w:t>
      </w:r>
    </w:p>
    <w:p w:rsidR="004E3DB9" w:rsidRPr="00127E3C" w:rsidRDefault="004E3DB9" w:rsidP="004E3DB9">
      <w:pPr>
        <w:pStyle w:val="Default"/>
        <w:jc w:val="both"/>
        <w:rPr>
          <w:rFonts w:ascii="Arial" w:eastAsiaTheme="minorEastAsia" w:hAnsi="Arial" w:cs="Arial"/>
          <w:sz w:val="22"/>
        </w:rPr>
      </w:pPr>
      <w:r w:rsidRPr="00127E3C">
        <w:rPr>
          <w:rFonts w:ascii="Arial" w:eastAsiaTheme="minorEastAsia" w:hAnsi="Arial" w:cs="Arial"/>
          <w:sz w:val="22"/>
        </w:rPr>
        <w:tab/>
      </w:r>
      <w:r w:rsidRPr="00127E3C">
        <w:rPr>
          <w:rFonts w:ascii="Arial" w:eastAsiaTheme="minorEastAsia" w:hAnsi="Arial" w:cs="Arial"/>
          <w:sz w:val="22"/>
        </w:rPr>
        <w:tab/>
      </w:r>
      <w:r w:rsidRPr="00127E3C">
        <w:rPr>
          <w:rFonts w:ascii="Arial" w:eastAsiaTheme="minorEastAsia" w:hAnsi="Arial" w:cs="Arial"/>
          <w:sz w:val="22"/>
        </w:rPr>
        <w:t>µ</w:t>
      </w:r>
      <w:r w:rsidRPr="00127E3C">
        <w:rPr>
          <w:rFonts w:ascii="Arial" w:eastAsiaTheme="minorEastAsia" w:hAnsi="Arial" w:cs="Arial"/>
          <w:sz w:val="22"/>
        </w:rPr>
        <w:t xml:space="preserve">s=0,3 </w:t>
      </w:r>
      <w:r w:rsidRPr="00127E3C">
        <w:rPr>
          <w:rFonts w:ascii="Arial" w:eastAsiaTheme="minorEastAsia" w:hAnsi="Arial" w:cs="Arial"/>
          <w:sz w:val="22"/>
        </w:rPr>
        <w:t>(poisson’s ratio)</w:t>
      </w:r>
    </w:p>
    <w:p w:rsidR="00127E3C" w:rsidRPr="00127E3C" w:rsidRDefault="00127E3C" w:rsidP="004E3DB9">
      <w:pPr>
        <w:pStyle w:val="Default"/>
        <w:jc w:val="both"/>
        <w:rPr>
          <w:rFonts w:ascii="Arial" w:eastAsiaTheme="minorEastAsia" w:hAnsi="Arial" w:cs="Arial"/>
          <w:sz w:val="22"/>
        </w:rPr>
      </w:pPr>
      <w:r w:rsidRPr="00127E3C">
        <w:rPr>
          <w:rFonts w:ascii="Arial" w:eastAsiaTheme="minorEastAsia" w:hAnsi="Arial" w:cs="Arial"/>
          <w:sz w:val="22"/>
        </w:rPr>
        <w:tab/>
      </w:r>
      <w:r w:rsidRPr="00127E3C">
        <w:rPr>
          <w:rFonts w:ascii="Arial" w:eastAsiaTheme="minorEastAsia" w:hAnsi="Arial" w:cs="Arial"/>
          <w:sz w:val="22"/>
        </w:rPr>
        <w:tab/>
        <w:t>a=0 , b=15mm</w:t>
      </w:r>
    </w:p>
    <w:p w:rsidR="00127E3C" w:rsidRDefault="00127E3C" w:rsidP="004E3DB9">
      <w:pPr>
        <w:pStyle w:val="Default"/>
        <w:jc w:val="both"/>
        <w:rPr>
          <w:rFonts w:ascii="Arial" w:eastAsiaTheme="minorEastAsia" w:hAnsi="Arial" w:cs="Arial"/>
        </w:rPr>
      </w:pPr>
    </w:p>
    <w:p w:rsidR="00127E3C" w:rsidRDefault="00127E3C" w:rsidP="00526548">
      <w:pPr>
        <w:pStyle w:val="Default"/>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min</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15.(8,84)</m:t>
            </m:r>
          </m:num>
          <m:den>
            <m:r>
              <w:rPr>
                <w:rFonts w:ascii="Cambria Math" w:eastAsiaTheme="minorEastAsia" w:hAnsi="Cambria Math" w:cs="Arial"/>
              </w:rPr>
              <m:t>100000</m:t>
            </m:r>
          </m:den>
        </m:f>
        <m:d>
          <m:dPr>
            <m:begChr m:val="{"/>
            <m:endChr m:val="}"/>
            <m:ctrlPr>
              <w:rPr>
                <w:rFonts w:ascii="Cambria Math" w:eastAsiaTheme="minorEastAsia" w:hAnsi="Cambria Math" w:cs="Arial"/>
                <w:i/>
              </w:rPr>
            </m:ctrlPr>
          </m:dPr>
          <m:e>
            <m:f>
              <m:fPr>
                <m:ctrlPr>
                  <w:rPr>
                    <w:rFonts w:ascii="Cambria Math" w:eastAsiaTheme="minorEastAsia" w:hAnsi="Cambria Math" w:cs="Arial"/>
                    <w:i/>
                  </w:rPr>
                </m:ctrlPr>
              </m:fPr>
              <m:num>
                <m:sSup>
                  <m:sSupPr>
                    <m:ctrlPr>
                      <w:rPr>
                        <w:rFonts w:ascii="Cambria Math" w:hAnsi="Cambria Math" w:cs="Arial"/>
                        <w:i/>
                      </w:rPr>
                    </m:ctrlPr>
                  </m:sSupPr>
                  <m:e>
                    <m:r>
                      <w:rPr>
                        <w:rFonts w:ascii="Cambria Math" w:hAnsi="Cambria Math" w:cs="Arial"/>
                      </w:rPr>
                      <m:t>25</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15</m:t>
                    </m:r>
                  </m:e>
                  <m:sup>
                    <m:r>
                      <w:rPr>
                        <w:rFonts w:ascii="Cambria Math" w:hAnsi="Cambria Math" w:cs="Arial"/>
                      </w:rPr>
                      <m:t>2</m:t>
                    </m:r>
                  </m:sup>
                </m:sSup>
              </m:num>
              <m:den>
                <m:sSup>
                  <m:sSupPr>
                    <m:ctrlPr>
                      <w:rPr>
                        <w:rFonts w:ascii="Cambria Math" w:hAnsi="Cambria Math" w:cs="Arial"/>
                        <w:i/>
                      </w:rPr>
                    </m:ctrlPr>
                  </m:sSupPr>
                  <m:e>
                    <m:r>
                      <w:rPr>
                        <w:rFonts w:ascii="Cambria Math" w:hAnsi="Cambria Math" w:cs="Arial"/>
                      </w:rPr>
                      <m:t>25</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15</m:t>
                    </m:r>
                  </m:e>
                  <m:sup>
                    <m:r>
                      <w:rPr>
                        <w:rFonts w:ascii="Cambria Math" w:hAnsi="Cambria Math" w:cs="Arial"/>
                      </w:rPr>
                      <m:t>2</m:t>
                    </m:r>
                  </m:sup>
                </m:sSup>
              </m:den>
            </m:f>
            <m:r>
              <w:rPr>
                <w:rFonts w:ascii="Cambria Math" w:eastAsiaTheme="minorEastAsia" w:hAnsi="Cambria Math" w:cs="Arial"/>
              </w:rPr>
              <m:t>+</m:t>
            </m:r>
            <m:r>
              <w:rPr>
                <w:rFonts w:ascii="Cambria Math" w:eastAsiaTheme="minorEastAsia" w:hAnsi="Cambria Math" w:cs="Arial"/>
              </w:rPr>
              <m:t>0,211</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15.(8,84)</m:t>
            </m:r>
          </m:num>
          <m:den>
            <m:r>
              <w:rPr>
                <w:rFonts w:ascii="Cambria Math" w:eastAsiaTheme="minorEastAsia" w:hAnsi="Cambria Math" w:cs="Arial"/>
              </w:rPr>
              <m:t>207000</m:t>
            </m:r>
          </m:den>
        </m:f>
        <m:d>
          <m:dPr>
            <m:begChr m:val="{"/>
            <m:endChr m:val="}"/>
            <m:ctrlPr>
              <w:rPr>
                <w:rFonts w:ascii="Cambria Math" w:eastAsiaTheme="minorEastAsia" w:hAnsi="Cambria Math" w:cs="Arial"/>
                <w:i/>
              </w:rPr>
            </m:ctrlPr>
          </m:dPr>
          <m:e>
            <m:r>
              <w:rPr>
                <w:rFonts w:ascii="Cambria Math" w:eastAsiaTheme="minorEastAsia" w:hAnsi="Cambria Math" w:cs="Arial"/>
              </w:rPr>
              <m:t>1-</m:t>
            </m:r>
            <m:r>
              <w:rPr>
                <w:rFonts w:ascii="Cambria Math" w:eastAsiaTheme="minorEastAsia" w:hAnsi="Cambria Math" w:cs="Arial"/>
              </w:rPr>
              <m:t>0,3</m:t>
            </m:r>
          </m:e>
        </m:d>
      </m:oMath>
      <w:r w:rsidR="004E3DB9">
        <w:rPr>
          <w:rFonts w:ascii="Arial" w:eastAsiaTheme="minorEastAsia" w:hAnsi="Arial" w:cs="Arial"/>
        </w:rPr>
        <w:tab/>
      </w:r>
      <w:r w:rsidR="004E3DB9">
        <w:rPr>
          <w:rFonts w:ascii="Arial" w:eastAsiaTheme="minorEastAsia" w:hAnsi="Arial" w:cs="Arial"/>
        </w:rPr>
        <w:tab/>
      </w:r>
      <m:oMath>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min</m:t>
            </m:r>
          </m:sub>
        </m:sSub>
        <m:r>
          <w:rPr>
            <w:rFonts w:ascii="Cambria Math" w:eastAsiaTheme="minorEastAsia" w:hAnsi="Cambria Math" w:cs="Arial"/>
          </w:rPr>
          <m:t>=0,0035mm</m:t>
        </m:r>
      </m:oMath>
      <w:r w:rsidR="004E3DB9">
        <w:rPr>
          <w:rFonts w:ascii="Arial" w:eastAsiaTheme="minorEastAsia" w:hAnsi="Arial" w:cs="Arial"/>
        </w:rPr>
        <w:tab/>
      </w:r>
    </w:p>
    <w:p w:rsidR="00127E3C" w:rsidRDefault="00127E3C" w:rsidP="00526548">
      <w:pPr>
        <w:pStyle w:val="Default"/>
        <w:jc w:val="both"/>
        <w:rPr>
          <w:rFonts w:ascii="Arial" w:eastAsiaTheme="minorEastAsia" w:hAnsi="Arial" w:cs="Arial"/>
        </w:rPr>
      </w:pPr>
    </w:p>
    <w:p w:rsidR="004E3DB9" w:rsidRDefault="00127E3C" w:rsidP="00526548">
      <w:pPr>
        <w:pStyle w:val="Default"/>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max</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min</m:t>
            </m:r>
          </m:sub>
        </m:sSub>
        <m:d>
          <m:dPr>
            <m:ctrlPr>
              <w:rPr>
                <w:rFonts w:ascii="Cambria Math" w:eastAsiaTheme="minorEastAsia" w:hAnsi="Cambria Math" w:cs="Arial"/>
                <w:i/>
              </w:rPr>
            </m:ctrlPr>
          </m:dPr>
          <m:e>
            <m:f>
              <m:fPr>
                <m:ctrlPr>
                  <w:rPr>
                    <w:rFonts w:ascii="Cambria Math" w:eastAsiaTheme="minorEastAsia" w:hAnsi="Cambria Math" w:cs="Arial"/>
                    <w:i/>
                  </w:rPr>
                </m:ctrlPr>
              </m:fPr>
              <m:num>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max</m:t>
                    </m:r>
                  </m:sub>
                </m:sSub>
              </m:num>
              <m:den>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min</m:t>
                    </m:r>
                  </m:sub>
                </m:sSub>
              </m:den>
            </m:f>
          </m:e>
        </m:d>
        <m:r>
          <w:rPr>
            <w:rFonts w:ascii="Cambria Math" w:eastAsiaTheme="minorEastAsia" w:hAnsi="Cambria Math" w:cs="Arial"/>
          </w:rPr>
          <m:t>=0,0035</m:t>
        </m:r>
        <m:f>
          <m:fPr>
            <m:ctrlPr>
              <w:rPr>
                <w:rFonts w:ascii="Cambria Math" w:eastAsiaTheme="minorEastAsia" w:hAnsi="Cambria Math" w:cs="Arial"/>
                <w:i/>
              </w:rPr>
            </m:ctrlPr>
          </m:fPr>
          <m:num>
            <m:r>
              <w:rPr>
                <w:rFonts w:ascii="Cambria Math" w:eastAsiaTheme="minorEastAsia" w:hAnsi="Cambria Math" w:cs="Arial"/>
              </w:rPr>
              <m:t>38,6</m:t>
            </m:r>
          </m:num>
          <m:den>
            <m:r>
              <w:rPr>
                <w:rFonts w:ascii="Cambria Math" w:eastAsiaTheme="minorEastAsia" w:hAnsi="Cambria Math" w:cs="Arial"/>
              </w:rPr>
              <m:t>8,84</m:t>
            </m:r>
          </m:den>
        </m:f>
        <m:r>
          <w:rPr>
            <w:rFonts w:ascii="Cambria Math" w:eastAsiaTheme="minorEastAsia" w:hAnsi="Cambria Math" w:cs="Arial"/>
          </w:rPr>
          <m:t>=0,015mm</m:t>
        </m:r>
      </m:oMath>
      <w:r w:rsidR="004E3DB9">
        <w:rPr>
          <w:rFonts w:ascii="Arial" w:eastAsiaTheme="minorEastAsia" w:hAnsi="Arial" w:cs="Arial"/>
        </w:rPr>
        <w:t xml:space="preserve">   </w:t>
      </w:r>
    </w:p>
    <w:p w:rsidR="004E3DB9" w:rsidRPr="004E3DB9" w:rsidRDefault="004E3DB9" w:rsidP="00526548">
      <w:pPr>
        <w:pStyle w:val="Default"/>
        <w:jc w:val="both"/>
        <w:rPr>
          <w:rFonts w:ascii="Arial" w:eastAsiaTheme="minorEastAsia" w:hAnsi="Arial" w:cs="Arial"/>
        </w:rPr>
      </w:pPr>
    </w:p>
    <w:p w:rsidR="004E3DB9" w:rsidRDefault="004E3DB9" w:rsidP="00526548">
      <w:pPr>
        <w:pStyle w:val="Default"/>
        <w:jc w:val="both"/>
        <w:rPr>
          <w:rFonts w:ascii="Arial" w:eastAsiaTheme="minorEastAsia" w:hAnsi="Arial" w:cs="Arial"/>
        </w:rPr>
      </w:pPr>
    </w:p>
    <w:p w:rsidR="004E3DB9" w:rsidRPr="00127E3C" w:rsidRDefault="00127E3C" w:rsidP="00526548">
      <w:pPr>
        <w:pStyle w:val="Default"/>
        <w:jc w:val="both"/>
        <w:rPr>
          <w:rFonts w:ascii="Arial" w:eastAsiaTheme="minorEastAsia" w:hAnsi="Arial" w:cs="Arial"/>
          <w:b/>
        </w:rPr>
      </w:pPr>
      <w:r w:rsidRPr="00127E3C">
        <w:rPr>
          <w:rFonts w:ascii="Arial" w:eastAsiaTheme="minorEastAsia" w:hAnsi="Arial" w:cs="Arial"/>
          <w:b/>
        </w:rPr>
        <w:lastRenderedPageBreak/>
        <w:t>Diametral interference:</w:t>
      </w:r>
    </w:p>
    <w:p w:rsidR="00127E3C" w:rsidRDefault="00127E3C" w:rsidP="00526548">
      <w:pPr>
        <w:pStyle w:val="Default"/>
        <w:jc w:val="both"/>
        <w:rPr>
          <w:rFonts w:ascii="Arial" w:eastAsiaTheme="minorEastAsia" w:hAnsi="Arial" w:cs="Arial"/>
        </w:rPr>
      </w:pPr>
      <w:r>
        <w:rPr>
          <w:rFonts w:ascii="Arial" w:eastAsiaTheme="minorEastAsia" w:hAnsi="Arial" w:cs="Arial"/>
        </w:rPr>
        <w:tab/>
      </w:r>
    </w:p>
    <w:p w:rsidR="00127E3C" w:rsidRDefault="00127E3C" w:rsidP="00526548">
      <w:pPr>
        <w:pStyle w:val="Default"/>
        <w:jc w:val="both"/>
        <w:rPr>
          <w:rFonts w:ascii="Arial" w:eastAsiaTheme="minorEastAsia" w:hAnsi="Arial" w:cs="Arial"/>
        </w:rPr>
      </w:pPr>
      <w:r>
        <w:rPr>
          <w:rFonts w:ascii="Arial" w:eastAsiaTheme="minorEastAsia" w:hAnsi="Arial" w:cs="Arial"/>
        </w:rPr>
        <w:tab/>
      </w:r>
      <m:oMath>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min</m:t>
            </m:r>
          </m:sub>
        </m:sSub>
        <m:r>
          <w:rPr>
            <w:rFonts w:ascii="Cambria Math" w:eastAsiaTheme="minorEastAsia" w:hAnsi="Cambria Math" w:cs="Arial"/>
          </w:rPr>
          <m:t>=2.</m:t>
        </m:r>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min</m:t>
            </m:r>
          </m:sub>
        </m:sSub>
        <m:r>
          <w:rPr>
            <w:rFonts w:ascii="Cambria Math" w:eastAsiaTheme="minorEastAsia" w:hAnsi="Cambria Math" w:cs="Arial"/>
          </w:rPr>
          <m:t>=2.</m:t>
        </m:r>
        <m:d>
          <m:dPr>
            <m:ctrlPr>
              <w:rPr>
                <w:rFonts w:ascii="Cambria Math" w:eastAsiaTheme="minorEastAsia" w:hAnsi="Cambria Math" w:cs="Arial"/>
                <w:i/>
              </w:rPr>
            </m:ctrlPr>
          </m:dPr>
          <m:e>
            <m:r>
              <w:rPr>
                <w:rFonts w:ascii="Cambria Math" w:eastAsiaTheme="minorEastAsia" w:hAnsi="Cambria Math" w:cs="Arial"/>
              </w:rPr>
              <m:t>0,0035</m:t>
            </m:r>
          </m:e>
        </m:d>
        <m:r>
          <w:rPr>
            <w:rFonts w:ascii="Cambria Math" w:eastAsiaTheme="minorEastAsia" w:hAnsi="Cambria Math" w:cs="Arial"/>
          </w:rPr>
          <m:t>=0,007mm=7μm</m:t>
        </m:r>
      </m:oMath>
    </w:p>
    <w:p w:rsidR="00127E3C" w:rsidRDefault="00127E3C" w:rsidP="00526548">
      <w:pPr>
        <w:pStyle w:val="Default"/>
        <w:jc w:val="both"/>
        <w:rPr>
          <w:rFonts w:ascii="Arial" w:eastAsiaTheme="minorEastAsia" w:hAnsi="Arial" w:cs="Arial"/>
        </w:rPr>
      </w:pPr>
    </w:p>
    <w:p w:rsidR="00127E3C" w:rsidRPr="00127E3C" w:rsidRDefault="00127E3C" w:rsidP="00526548">
      <w:pPr>
        <w:pStyle w:val="Default"/>
        <w:jc w:val="both"/>
        <w:rPr>
          <w:rFonts w:ascii="Arial" w:eastAsiaTheme="minorEastAsia" w:hAnsi="Arial" w:cs="Arial"/>
        </w:rPr>
      </w:pPr>
      <w:r>
        <w:rPr>
          <w:rFonts w:ascii="Arial" w:eastAsiaTheme="minorEastAsia" w:hAnsi="Arial" w:cs="Arial"/>
        </w:rPr>
        <w:tab/>
      </w:r>
      <m:oMath>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max</m:t>
            </m:r>
          </m:sub>
        </m:sSub>
        <m:r>
          <w:rPr>
            <w:rFonts w:ascii="Cambria Math" w:eastAsiaTheme="minorEastAsia" w:hAnsi="Cambria Math" w:cs="Arial"/>
          </w:rPr>
          <m:t>=2.</m:t>
        </m:r>
        <m:sSub>
          <m:sSubPr>
            <m:ctrlPr>
              <w:rPr>
                <w:rFonts w:ascii="Cambria Math" w:eastAsiaTheme="minorEastAsia" w:hAnsi="Cambria Math" w:cs="Arial"/>
                <w:i/>
              </w:rPr>
            </m:ctrlPr>
          </m:sSubPr>
          <m:e>
            <m:r>
              <w:rPr>
                <w:rFonts w:ascii="Cambria Math" w:eastAsiaTheme="minorEastAsia" w:hAnsi="Cambria Math" w:cs="Arial"/>
              </w:rPr>
              <m:t>δ</m:t>
            </m:r>
          </m:e>
          <m:sub>
            <m:r>
              <w:rPr>
                <w:rFonts w:ascii="Cambria Math" w:eastAsiaTheme="minorEastAsia" w:hAnsi="Cambria Math" w:cs="Arial"/>
              </w:rPr>
              <m:t>max</m:t>
            </m:r>
          </m:sub>
        </m:sSub>
        <m:r>
          <w:rPr>
            <w:rFonts w:ascii="Cambria Math" w:eastAsiaTheme="minorEastAsia" w:hAnsi="Cambria Math" w:cs="Arial"/>
          </w:rPr>
          <m:t>=2.</m:t>
        </m:r>
        <m:d>
          <m:dPr>
            <m:ctrlPr>
              <w:rPr>
                <w:rFonts w:ascii="Cambria Math" w:eastAsiaTheme="minorEastAsia" w:hAnsi="Cambria Math" w:cs="Arial"/>
                <w:i/>
              </w:rPr>
            </m:ctrlPr>
          </m:dPr>
          <m:e>
            <m:r>
              <w:rPr>
                <w:rFonts w:ascii="Cambria Math" w:eastAsiaTheme="minorEastAsia" w:hAnsi="Cambria Math" w:cs="Arial"/>
              </w:rPr>
              <m:t>0,015</m:t>
            </m:r>
          </m:e>
        </m:d>
        <m:r>
          <w:rPr>
            <w:rFonts w:ascii="Cambria Math" w:eastAsiaTheme="minorEastAsia" w:hAnsi="Cambria Math" w:cs="Arial"/>
          </w:rPr>
          <m:t>=0,030</m:t>
        </m:r>
        <m:r>
          <w:rPr>
            <w:rFonts w:ascii="Cambria Math" w:eastAsiaTheme="minorEastAsia" w:hAnsi="Cambria Math" w:cs="Arial"/>
          </w:rPr>
          <m:t>mm</m:t>
        </m:r>
        <m:r>
          <w:rPr>
            <w:rFonts w:ascii="Cambria Math" w:eastAsiaTheme="minorEastAsia" w:hAnsi="Cambria Math" w:cs="Arial"/>
          </w:rPr>
          <m:t>=30</m:t>
        </m:r>
        <m:r>
          <w:rPr>
            <w:rFonts w:ascii="Cambria Math" w:eastAsiaTheme="minorEastAsia" w:hAnsi="Cambria Math" w:cs="Arial"/>
          </w:rPr>
          <m:t>μm</m:t>
        </m:r>
      </m:oMath>
    </w:p>
    <w:p w:rsidR="00127E3C" w:rsidRPr="00127E3C" w:rsidRDefault="00127E3C" w:rsidP="00526548">
      <w:pPr>
        <w:pStyle w:val="Default"/>
        <w:jc w:val="both"/>
        <w:rPr>
          <w:rFonts w:ascii="Arial" w:eastAsiaTheme="minorEastAsia" w:hAnsi="Arial" w:cs="Arial"/>
        </w:rPr>
      </w:pPr>
    </w:p>
    <w:p w:rsidR="004E3DB9" w:rsidRDefault="004E3DB9" w:rsidP="00526548">
      <w:pPr>
        <w:pStyle w:val="Default"/>
        <w:jc w:val="both"/>
        <w:rPr>
          <w:rFonts w:ascii="Arial" w:hAnsi="Arial" w:cs="Arial"/>
        </w:rPr>
      </w:pPr>
    </w:p>
    <w:p w:rsidR="00127E3C" w:rsidRPr="00127E3C" w:rsidRDefault="00127E3C" w:rsidP="00526548">
      <w:pPr>
        <w:pStyle w:val="Default"/>
        <w:jc w:val="both"/>
        <w:rPr>
          <w:rFonts w:ascii="Arial" w:hAnsi="Arial" w:cs="Arial"/>
          <w:b/>
        </w:rPr>
      </w:pPr>
      <w:r w:rsidRPr="00127E3C">
        <w:rPr>
          <w:rFonts w:ascii="Arial" w:hAnsi="Arial" w:cs="Arial"/>
          <w:b/>
        </w:rPr>
        <w:t>Interference fit for BSS</w:t>
      </w:r>
    </w:p>
    <w:p w:rsidR="00127E3C" w:rsidRDefault="00127E3C" w:rsidP="00526548">
      <w:pPr>
        <w:pStyle w:val="Default"/>
        <w:jc w:val="both"/>
        <w:rPr>
          <w:rFonts w:ascii="Arial" w:hAnsi="Arial" w:cs="Arial"/>
        </w:rPr>
      </w:pPr>
    </w:p>
    <w:p w:rsidR="005E5D16" w:rsidRDefault="005E5D16" w:rsidP="005E5D16">
      <w:pPr>
        <w:pStyle w:val="Default"/>
        <w:jc w:val="both"/>
        <w:rPr>
          <w:rFonts w:ascii="Arial" w:hAnsi="Arial" w:cs="Arial"/>
        </w:rPr>
      </w:pPr>
      <w:r>
        <w:rPr>
          <w:rFonts w:ascii="Arial" w:hAnsi="Arial" w:cs="Arial"/>
        </w:rPr>
        <w:t>Shaft;</w:t>
      </w:r>
    </w:p>
    <w:p w:rsidR="005E5D16" w:rsidRDefault="005E5D16" w:rsidP="005E5D16">
      <w:pPr>
        <w:pStyle w:val="Default"/>
        <w:jc w:val="both"/>
        <w:rPr>
          <w:rFonts w:ascii="Arial" w:eastAsiaTheme="minorEastAsia" w:hAnsi="Arial" w:cs="Arial"/>
          <w:color w:val="auto"/>
        </w:rPr>
      </w:pPr>
      <w:r>
        <w:rPr>
          <w:rFonts w:ascii="Arial" w:hAnsi="Arial" w:cs="Arial"/>
        </w:rPr>
        <w:t xml:space="preserve">BSS =&gt; h5 =&gt; </w:t>
      </w:r>
      <m:oMath>
        <m:r>
          <w:rPr>
            <w:rFonts w:ascii="Cambria Math" w:hAnsi="Cambria Math" w:cs="Arial"/>
          </w:rPr>
          <m:t>30</m:t>
        </m:r>
        <m:d>
          <m:dPr>
            <m:ctrlPr>
              <w:rPr>
                <w:rFonts w:ascii="Cambria Math" w:hAnsi="Cambria Math" w:cs="Arial"/>
                <w:i/>
              </w:rPr>
            </m:ctrlPr>
          </m:dPr>
          <m:e>
            <m:f>
              <m:fPr>
                <m:ctrlPr>
                  <w:rPr>
                    <w:rFonts w:ascii="Cambria Math" w:hAnsi="Cambria Math" w:cs="Arial"/>
                    <w:i/>
                  </w:rPr>
                </m:ctrlPr>
              </m:fPr>
              <m:num>
                <m:r>
                  <w:rPr>
                    <w:rFonts w:ascii="Cambria Math" w:hAnsi="Cambria Math" w:cs="Arial"/>
                  </w:rPr>
                  <m:t>0</m:t>
                </m:r>
              </m:num>
              <m:den>
                <m:r>
                  <w:rPr>
                    <w:rFonts w:ascii="Cambria Math" w:hAnsi="Cambria Math" w:cs="Arial"/>
                  </w:rPr>
                  <m:t>-9</m:t>
                </m:r>
              </m:den>
            </m:f>
          </m:e>
        </m:d>
        <m:r>
          <w:rPr>
            <w:rFonts w:ascii="Cambria Math" w:hAnsi="Cambria Math" w:cs="Arial"/>
            <w:color w:val="FF0000"/>
          </w:rPr>
          <m:t>-9</m:t>
        </m:r>
      </m:oMath>
      <w:r>
        <w:rPr>
          <w:rFonts w:ascii="Arial" w:eastAsiaTheme="minorEastAsia" w:hAnsi="Arial" w:cs="Arial"/>
          <w:color w:val="FF0000"/>
        </w:rPr>
        <w:tab/>
      </w:r>
      <w:r>
        <w:rPr>
          <w:rFonts w:ascii="Arial" w:eastAsiaTheme="minorEastAsia" w:hAnsi="Arial" w:cs="Arial"/>
          <w:color w:val="FF0000"/>
        </w:rPr>
        <w:tab/>
      </w:r>
    </w:p>
    <w:p w:rsidR="005E5D16" w:rsidRDefault="005E5D16" w:rsidP="005E5D16">
      <w:pPr>
        <w:pStyle w:val="Default"/>
        <w:jc w:val="both"/>
        <w:rPr>
          <w:rFonts w:ascii="Arial" w:eastAsiaTheme="minorEastAsia" w:hAnsi="Arial" w:cs="Arial"/>
          <w:color w:val="auto"/>
        </w:rPr>
      </w:pPr>
      <w:r>
        <w:rPr>
          <w:rFonts w:ascii="Arial" w:eastAsiaTheme="minorEastAsia" w:hAnsi="Arial" w:cs="Arial"/>
          <w:color w:val="auto"/>
        </w:rPr>
        <w:t>d</w:t>
      </w:r>
      <w:r w:rsidRPr="005E5D16">
        <w:rPr>
          <w:rFonts w:ascii="Arial" w:eastAsiaTheme="minorEastAsia" w:hAnsi="Arial" w:cs="Arial"/>
          <w:color w:val="auto"/>
          <w:vertAlign w:val="subscript"/>
        </w:rPr>
        <w:t>U</w:t>
      </w:r>
      <w:r>
        <w:rPr>
          <w:rFonts w:ascii="Arial" w:eastAsiaTheme="minorEastAsia" w:hAnsi="Arial" w:cs="Arial"/>
          <w:color w:val="auto"/>
        </w:rPr>
        <w:t>=0 µm</w:t>
      </w:r>
    </w:p>
    <w:p w:rsidR="005E5D16" w:rsidRDefault="005E5D16" w:rsidP="005E5D16">
      <w:pPr>
        <w:pStyle w:val="Default"/>
        <w:jc w:val="both"/>
        <w:rPr>
          <w:rFonts w:ascii="Arial" w:eastAsiaTheme="minorEastAsia" w:hAnsi="Arial" w:cs="Arial"/>
          <w:color w:val="auto"/>
        </w:rPr>
      </w:pPr>
      <w:r>
        <w:rPr>
          <w:rFonts w:ascii="Arial" w:eastAsiaTheme="minorEastAsia" w:hAnsi="Arial" w:cs="Arial"/>
          <w:color w:val="auto"/>
        </w:rPr>
        <w:t>d</w:t>
      </w:r>
      <w:r w:rsidRPr="005E5D16">
        <w:rPr>
          <w:rFonts w:ascii="Arial" w:eastAsiaTheme="minorEastAsia" w:hAnsi="Arial" w:cs="Arial"/>
          <w:color w:val="auto"/>
          <w:vertAlign w:val="subscript"/>
        </w:rPr>
        <w:t>L</w:t>
      </w:r>
      <w:r>
        <w:rPr>
          <w:rFonts w:ascii="Arial" w:eastAsiaTheme="minorEastAsia" w:hAnsi="Arial" w:cs="Arial"/>
          <w:color w:val="auto"/>
        </w:rPr>
        <w:t>=-9 µm</w:t>
      </w:r>
    </w:p>
    <w:p w:rsidR="005E5D16" w:rsidRDefault="005E5D16" w:rsidP="00526548">
      <w:pPr>
        <w:pStyle w:val="Default"/>
        <w:jc w:val="both"/>
        <w:rPr>
          <w:rFonts w:ascii="Arial" w:hAnsi="Arial" w:cs="Arial"/>
        </w:rPr>
      </w:pPr>
    </w:p>
    <w:p w:rsidR="005E5D16" w:rsidRDefault="005E5D16" w:rsidP="00526548">
      <w:pPr>
        <w:pStyle w:val="Default"/>
        <w:jc w:val="both"/>
        <w:rPr>
          <w:rFonts w:ascii="Arial" w:eastAsiaTheme="minorEastAsia" w:hAnsi="Arial" w:cs="Arial"/>
          <w:color w:val="auto"/>
        </w:rPr>
      </w:pPr>
      <w:r>
        <w:rPr>
          <w:rFonts w:ascii="Arial" w:hAnsi="Arial" w:cs="Arial"/>
        </w:rPr>
        <w:t>I</w:t>
      </w:r>
      <w:r w:rsidRPr="005E5D16">
        <w:rPr>
          <w:rFonts w:ascii="Arial" w:hAnsi="Arial" w:cs="Arial"/>
          <w:vertAlign w:val="subscript"/>
        </w:rPr>
        <w:t>min</w:t>
      </w:r>
      <w:r>
        <w:rPr>
          <w:rFonts w:ascii="Arial" w:hAnsi="Arial" w:cs="Arial"/>
        </w:rPr>
        <w:t xml:space="preserve">=7 </w:t>
      </w:r>
      <w:r>
        <w:rPr>
          <w:rFonts w:ascii="Arial" w:eastAsiaTheme="minorEastAsia" w:hAnsi="Arial" w:cs="Arial"/>
          <w:color w:val="auto"/>
        </w:rPr>
        <w:t>µm</w:t>
      </w:r>
    </w:p>
    <w:p w:rsidR="005E5D16" w:rsidRDefault="005E5D16" w:rsidP="00526548">
      <w:pPr>
        <w:pStyle w:val="Default"/>
        <w:jc w:val="both"/>
        <w:rPr>
          <w:rFonts w:ascii="Arial" w:hAnsi="Arial" w:cs="Arial"/>
        </w:rPr>
      </w:pPr>
      <w:r>
        <w:rPr>
          <w:rFonts w:ascii="Arial" w:eastAsiaTheme="minorEastAsia" w:hAnsi="Arial" w:cs="Arial"/>
          <w:color w:val="auto"/>
        </w:rPr>
        <w:t>I</w:t>
      </w:r>
      <w:r w:rsidRPr="005E5D16">
        <w:rPr>
          <w:rFonts w:ascii="Arial" w:eastAsiaTheme="minorEastAsia" w:hAnsi="Arial" w:cs="Arial"/>
          <w:color w:val="auto"/>
          <w:vertAlign w:val="subscript"/>
        </w:rPr>
        <w:t>max</w:t>
      </w:r>
      <w:r>
        <w:rPr>
          <w:rFonts w:ascii="Arial" w:eastAsiaTheme="minorEastAsia" w:hAnsi="Arial" w:cs="Arial"/>
          <w:color w:val="auto"/>
        </w:rPr>
        <w:t xml:space="preserve">=30 </w:t>
      </w:r>
      <w:r>
        <w:rPr>
          <w:rFonts w:ascii="Arial" w:eastAsiaTheme="minorEastAsia" w:hAnsi="Arial" w:cs="Arial"/>
          <w:color w:val="auto"/>
        </w:rPr>
        <w:t>µm</w:t>
      </w:r>
      <w:r>
        <w:rPr>
          <w:rFonts w:ascii="Arial" w:hAnsi="Arial" w:cs="Arial"/>
        </w:rPr>
        <w:t xml:space="preserve"> </w:t>
      </w:r>
    </w:p>
    <w:p w:rsidR="00127E3C" w:rsidRDefault="00622F6F" w:rsidP="00622F6F">
      <w:pPr>
        <w:pStyle w:val="Default"/>
        <w:jc w:val="center"/>
        <w:rPr>
          <w:rFonts w:ascii="Arial" w:hAnsi="Arial" w:cs="Arial"/>
        </w:rPr>
      </w:pPr>
      <w:r>
        <w:rPr>
          <w:rFonts w:ascii="Arial" w:hAnsi="Arial" w:cs="Arial"/>
          <w:noProof/>
          <w:lang w:val="tr-TR" w:eastAsia="tr-TR"/>
        </w:rPr>
        <w:drawing>
          <wp:inline distT="0" distB="0" distL="0" distR="0">
            <wp:extent cx="4406900" cy="27241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6900" cy="2724150"/>
                    </a:xfrm>
                    <a:prstGeom prst="rect">
                      <a:avLst/>
                    </a:prstGeom>
                    <a:noFill/>
                    <a:ln>
                      <a:noFill/>
                    </a:ln>
                  </pic:spPr>
                </pic:pic>
              </a:graphicData>
            </a:graphic>
          </wp:inline>
        </w:drawing>
      </w:r>
    </w:p>
    <w:p w:rsidR="00622F6F" w:rsidRDefault="00622F6F" w:rsidP="00622F6F">
      <w:pPr>
        <w:pStyle w:val="Default"/>
        <w:jc w:val="center"/>
        <w:rPr>
          <w:rFonts w:ascii="Arial" w:hAnsi="Arial" w:cs="Arial"/>
        </w:rPr>
      </w:pPr>
    </w:p>
    <w:p w:rsidR="005E5D16" w:rsidRDefault="005E5D16" w:rsidP="00622F6F">
      <w:pPr>
        <w:pStyle w:val="Default"/>
        <w:jc w:val="both"/>
        <w:rPr>
          <w:rFonts w:ascii="Arial" w:eastAsiaTheme="minorEastAsia" w:hAnsi="Arial" w:cs="Arial"/>
          <w:color w:val="auto"/>
        </w:rPr>
      </w:pPr>
    </w:p>
    <w:p w:rsidR="005E5D16" w:rsidRDefault="005E5D16" w:rsidP="00622F6F">
      <w:pPr>
        <w:pStyle w:val="Default"/>
        <w:jc w:val="both"/>
        <w:rPr>
          <w:rFonts w:ascii="Arial" w:eastAsiaTheme="minorEastAsia" w:hAnsi="Arial" w:cs="Arial"/>
          <w:color w:val="auto"/>
        </w:rPr>
      </w:pPr>
    </w:p>
    <w:p w:rsidR="005E5D16" w:rsidRDefault="005E5D16" w:rsidP="00622F6F">
      <w:pPr>
        <w:pStyle w:val="Default"/>
        <w:jc w:val="both"/>
        <w:rPr>
          <w:rFonts w:ascii="Arial" w:eastAsiaTheme="minorEastAsia" w:hAnsi="Arial" w:cs="Arial"/>
          <w:color w:val="auto"/>
        </w:rPr>
      </w:pPr>
      <w:r>
        <w:rPr>
          <w:rFonts w:ascii="Arial" w:eastAsiaTheme="minorEastAsia" w:hAnsi="Arial" w:cs="Arial"/>
          <w:color w:val="auto"/>
        </w:rPr>
        <w:t>From the figure;</w:t>
      </w:r>
    </w:p>
    <w:p w:rsidR="005E5D16" w:rsidRDefault="005E5D16" w:rsidP="00622F6F">
      <w:pPr>
        <w:pStyle w:val="Default"/>
        <w:jc w:val="both"/>
        <w:rPr>
          <w:rFonts w:ascii="Arial" w:eastAsiaTheme="minorEastAsia" w:hAnsi="Arial" w:cs="Arial"/>
          <w:color w:val="auto"/>
        </w:rPr>
      </w:pPr>
      <w:r>
        <w:rPr>
          <w:rFonts w:ascii="Arial" w:eastAsiaTheme="minorEastAsia" w:hAnsi="Arial" w:cs="Arial"/>
          <w:color w:val="auto"/>
        </w:rPr>
        <w:tab/>
        <w:t>D</w:t>
      </w:r>
      <w:r w:rsidRPr="005E5D16">
        <w:rPr>
          <w:rFonts w:ascii="Arial" w:eastAsiaTheme="minorEastAsia" w:hAnsi="Arial" w:cs="Arial"/>
          <w:color w:val="auto"/>
          <w:vertAlign w:val="subscript"/>
        </w:rPr>
        <w:t>U</w:t>
      </w:r>
      <w:r>
        <w:rPr>
          <w:rFonts w:ascii="Arial" w:eastAsiaTheme="minorEastAsia" w:hAnsi="Arial" w:cs="Arial"/>
          <w:color w:val="auto"/>
        </w:rPr>
        <w:t xml:space="preserve">=-9-7=-16 </w:t>
      </w:r>
      <w:r>
        <w:rPr>
          <w:rFonts w:ascii="Arial" w:eastAsiaTheme="minorEastAsia" w:hAnsi="Arial" w:cs="Arial"/>
          <w:color w:val="auto"/>
        </w:rPr>
        <w:t>µm</w:t>
      </w:r>
    </w:p>
    <w:p w:rsidR="005E5D16" w:rsidRDefault="005E5D16" w:rsidP="00622F6F">
      <w:pPr>
        <w:pStyle w:val="Default"/>
        <w:jc w:val="both"/>
        <w:rPr>
          <w:rFonts w:ascii="Arial" w:eastAsiaTheme="minorEastAsia" w:hAnsi="Arial" w:cs="Arial"/>
          <w:color w:val="auto"/>
        </w:rPr>
      </w:pPr>
      <w:r>
        <w:rPr>
          <w:rFonts w:ascii="Arial" w:eastAsiaTheme="minorEastAsia" w:hAnsi="Arial" w:cs="Arial"/>
          <w:color w:val="auto"/>
        </w:rPr>
        <w:tab/>
        <w:t>D</w:t>
      </w:r>
      <w:r w:rsidRPr="005E5D16">
        <w:rPr>
          <w:rFonts w:ascii="Arial" w:eastAsiaTheme="minorEastAsia" w:hAnsi="Arial" w:cs="Arial"/>
          <w:color w:val="auto"/>
          <w:vertAlign w:val="subscript"/>
        </w:rPr>
        <w:t>L</w:t>
      </w:r>
      <w:r>
        <w:rPr>
          <w:rFonts w:ascii="Arial" w:eastAsiaTheme="minorEastAsia" w:hAnsi="Arial" w:cs="Arial"/>
          <w:color w:val="auto"/>
        </w:rPr>
        <w:t>=I</w:t>
      </w:r>
      <w:r w:rsidRPr="005E5D16">
        <w:rPr>
          <w:rFonts w:ascii="Arial" w:eastAsiaTheme="minorEastAsia" w:hAnsi="Arial" w:cs="Arial"/>
          <w:color w:val="auto"/>
          <w:vertAlign w:val="subscript"/>
        </w:rPr>
        <w:t>max</w:t>
      </w:r>
      <w:r>
        <w:rPr>
          <w:rFonts w:ascii="Arial" w:eastAsiaTheme="minorEastAsia" w:hAnsi="Arial" w:cs="Arial"/>
          <w:color w:val="auto"/>
        </w:rPr>
        <w:t xml:space="preserve">=-30 </w:t>
      </w:r>
      <w:r>
        <w:rPr>
          <w:rFonts w:ascii="Arial" w:eastAsiaTheme="minorEastAsia" w:hAnsi="Arial" w:cs="Arial"/>
          <w:color w:val="auto"/>
        </w:rPr>
        <w:t>µm</w:t>
      </w:r>
    </w:p>
    <w:p w:rsidR="00496E88" w:rsidRDefault="00496E88" w:rsidP="00622F6F">
      <w:pPr>
        <w:pStyle w:val="Default"/>
        <w:jc w:val="both"/>
        <w:rPr>
          <w:rFonts w:ascii="Arial" w:eastAsiaTheme="minorEastAsia" w:hAnsi="Arial" w:cs="Arial"/>
          <w:color w:val="auto"/>
        </w:rPr>
      </w:pPr>
    </w:p>
    <w:p w:rsidR="00496E88" w:rsidRDefault="00496E88" w:rsidP="00622F6F">
      <w:pPr>
        <w:pStyle w:val="Default"/>
        <w:jc w:val="both"/>
        <w:rPr>
          <w:rFonts w:ascii="Arial" w:eastAsiaTheme="minorEastAsia" w:hAnsi="Arial" w:cs="Arial"/>
        </w:rPr>
      </w:pPr>
      <w:r>
        <w:rPr>
          <w:rFonts w:ascii="Arial" w:eastAsiaTheme="minorEastAsia" w:hAnsi="Arial" w:cs="Arial"/>
          <w:color w:val="auto"/>
        </w:rPr>
        <w:t xml:space="preserve">So, the tolerance limits of the hole is </w:t>
      </w:r>
      <m:oMath>
        <m:r>
          <w:rPr>
            <w:rFonts w:ascii="Cambria Math" w:hAnsi="Cambria Math" w:cs="Arial"/>
          </w:rPr>
          <m:t>30</m:t>
        </m:r>
        <m:d>
          <m:dPr>
            <m:ctrlPr>
              <w:rPr>
                <w:rFonts w:ascii="Cambria Math" w:hAnsi="Cambria Math" w:cs="Arial"/>
                <w:i/>
              </w:rPr>
            </m:ctrlPr>
          </m:dPr>
          <m:e>
            <m:f>
              <m:fPr>
                <m:ctrlPr>
                  <w:rPr>
                    <w:rFonts w:ascii="Cambria Math" w:hAnsi="Cambria Math" w:cs="Arial"/>
                    <w:i/>
                  </w:rPr>
                </m:ctrlPr>
              </m:fPr>
              <m:num>
                <m:r>
                  <w:rPr>
                    <w:rFonts w:ascii="Cambria Math" w:hAnsi="Cambria Math" w:cs="Arial"/>
                  </w:rPr>
                  <m:t>-16</m:t>
                </m:r>
              </m:num>
              <m:den>
                <m:r>
                  <w:rPr>
                    <w:rFonts w:ascii="Cambria Math" w:hAnsi="Cambria Math" w:cs="Arial"/>
                  </w:rPr>
                  <m:t>-</m:t>
                </m:r>
                <m:r>
                  <w:rPr>
                    <w:rFonts w:ascii="Cambria Math" w:hAnsi="Cambria Math" w:cs="Arial"/>
                  </w:rPr>
                  <m:t>30</m:t>
                </m:r>
              </m:den>
            </m:f>
          </m:e>
        </m:d>
      </m:oMath>
    </w:p>
    <w:p w:rsidR="00496E88" w:rsidRDefault="00496E88" w:rsidP="00622F6F">
      <w:pPr>
        <w:pStyle w:val="Default"/>
        <w:jc w:val="both"/>
        <w:rPr>
          <w:rFonts w:ascii="Arial" w:eastAsiaTheme="minorEastAsia" w:hAnsi="Arial" w:cs="Arial"/>
        </w:rPr>
      </w:pPr>
    </w:p>
    <w:p w:rsidR="00496E88" w:rsidRDefault="00496E88" w:rsidP="00622F6F">
      <w:pPr>
        <w:pStyle w:val="Default"/>
        <w:jc w:val="both"/>
        <w:rPr>
          <w:rFonts w:ascii="Arial" w:eastAsiaTheme="minorEastAsia" w:hAnsi="Arial" w:cs="Arial"/>
        </w:rPr>
      </w:pPr>
      <w:r>
        <w:rPr>
          <w:rFonts w:ascii="Arial" w:eastAsiaTheme="minorEastAsia" w:hAnsi="Arial" w:cs="Arial"/>
        </w:rPr>
        <w:t>Nearest standard between this values can be selected;</w:t>
      </w:r>
    </w:p>
    <w:p w:rsidR="00496E88" w:rsidRDefault="00496E88" w:rsidP="00622F6F">
      <w:pPr>
        <w:pStyle w:val="Default"/>
        <w:jc w:val="both"/>
        <w:rPr>
          <w:rFonts w:ascii="Arial" w:eastAsiaTheme="minorEastAsia" w:hAnsi="Arial" w:cs="Arial"/>
        </w:rPr>
      </w:pPr>
    </w:p>
    <w:p w:rsidR="00C30EC1" w:rsidRPr="005B78B5" w:rsidRDefault="00496E88" w:rsidP="00622F6F">
      <w:pPr>
        <w:pStyle w:val="Default"/>
        <w:jc w:val="both"/>
        <w:rPr>
          <w:rFonts w:ascii="Arial" w:eastAsiaTheme="minorEastAsia" w:hAnsi="Arial" w:cs="Arial"/>
          <w:b/>
          <w:u w:val="single"/>
        </w:rPr>
      </w:pPr>
      <w:r w:rsidRPr="005B78B5">
        <w:rPr>
          <w:rFonts w:ascii="Arial" w:eastAsiaTheme="minorEastAsia" w:hAnsi="Arial" w:cs="Arial"/>
          <w:b/>
          <w:u w:val="single"/>
        </w:rPr>
        <w:t>Selec</w:t>
      </w:r>
      <w:r w:rsidR="00C30EC1" w:rsidRPr="005B78B5">
        <w:rPr>
          <w:rFonts w:ascii="Arial" w:eastAsiaTheme="minorEastAsia" w:hAnsi="Arial" w:cs="Arial"/>
          <w:b/>
          <w:u w:val="single"/>
        </w:rPr>
        <w:t xml:space="preserve">tion procedures: </w:t>
      </w:r>
    </w:p>
    <w:p w:rsidR="00C30EC1" w:rsidRDefault="00C30EC1" w:rsidP="00C30EC1">
      <w:pPr>
        <w:pStyle w:val="Default"/>
        <w:numPr>
          <w:ilvl w:val="0"/>
          <w:numId w:val="4"/>
        </w:numPr>
        <w:jc w:val="both"/>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U</m:t>
            </m:r>
          </m:sub>
        </m:sSub>
        <m:r>
          <w:rPr>
            <w:rFonts w:ascii="Cambria Math" w:eastAsiaTheme="minorEastAsia" w:hAnsi="Cambria Math" w:cs="Arial"/>
          </w:rPr>
          <m:t xml:space="preserve">≤-16  </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min</m:t>
                </m:r>
              </m:sub>
            </m:sSub>
            <m:r>
              <w:rPr>
                <w:rFonts w:ascii="Cambria Math" w:eastAsiaTheme="minorEastAsia" w:hAnsi="Cambria Math" w:cs="Arial"/>
              </w:rPr>
              <m:t>=7</m:t>
            </m:r>
          </m:e>
        </m:d>
        <m:r>
          <w:rPr>
            <w:rFonts w:ascii="Cambria Math" w:eastAsiaTheme="minorEastAsia" w:hAnsi="Cambria Math" w:cs="Arial"/>
          </w:rPr>
          <m:t xml:space="preserve">     and   </m:t>
        </m:r>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L</m:t>
            </m:r>
          </m:sub>
        </m:sSub>
        <m:r>
          <w:rPr>
            <w:rFonts w:ascii="Cambria Math" w:eastAsiaTheme="minorEastAsia" w:hAnsi="Cambria Math" w:cs="Arial"/>
          </w:rPr>
          <m:t>≥-30  (</m:t>
        </m:r>
        <m:sSub>
          <m:sSubPr>
            <m:ctrlPr>
              <w:rPr>
                <w:rFonts w:ascii="Cambria Math" w:eastAsiaTheme="minorEastAsia" w:hAnsi="Cambria Math" w:cs="Arial"/>
                <w:i/>
              </w:rPr>
            </m:ctrlPr>
          </m:sSubPr>
          <m:e>
            <m:r>
              <w:rPr>
                <w:rFonts w:ascii="Cambria Math" w:eastAsiaTheme="minorEastAsia" w:hAnsi="Cambria Math" w:cs="Arial"/>
              </w:rPr>
              <m:t>I</m:t>
            </m:r>
          </m:e>
          <m:sub>
            <m:r>
              <w:rPr>
                <w:rFonts w:ascii="Cambria Math" w:eastAsiaTheme="minorEastAsia" w:hAnsi="Cambria Math" w:cs="Arial"/>
              </w:rPr>
              <m:t>max</m:t>
            </m:r>
          </m:sub>
        </m:sSub>
        <m:r>
          <w:rPr>
            <w:rFonts w:ascii="Cambria Math" w:eastAsiaTheme="minorEastAsia" w:hAnsi="Cambria Math" w:cs="Arial"/>
          </w:rPr>
          <m:t>=30)</m:t>
        </m:r>
      </m:oMath>
    </w:p>
    <w:p w:rsidR="00C30EC1" w:rsidRDefault="00C30EC1" w:rsidP="00622F6F">
      <w:pPr>
        <w:pStyle w:val="Default"/>
        <w:jc w:val="both"/>
        <w:rPr>
          <w:rFonts w:ascii="Arial" w:eastAsiaTheme="minorEastAsia" w:hAnsi="Arial" w:cs="Arial"/>
        </w:rPr>
      </w:pPr>
    </w:p>
    <w:p w:rsidR="00496E88" w:rsidRDefault="00C30EC1" w:rsidP="00C30EC1">
      <w:pPr>
        <w:pStyle w:val="Default"/>
        <w:numPr>
          <w:ilvl w:val="0"/>
          <w:numId w:val="4"/>
        </w:numPr>
        <w:jc w:val="both"/>
        <w:rPr>
          <w:rFonts w:ascii="Arial" w:eastAsiaTheme="minorEastAsia" w:hAnsi="Arial" w:cs="Arial"/>
        </w:rPr>
      </w:pPr>
      <w:r>
        <w:rPr>
          <w:rFonts w:ascii="Arial" w:eastAsiaTheme="minorEastAsia" w:hAnsi="Arial" w:cs="Arial"/>
        </w:rPr>
        <w:t xml:space="preserve">Since DU and DL are negative, we are looking the grades under K8 and for upper deviation. P6, which </w:t>
      </w:r>
      <w:r w:rsidR="005B78B5">
        <w:rPr>
          <w:rFonts w:ascii="Arial" w:eastAsiaTheme="minorEastAsia" w:hAnsi="Arial" w:cs="Arial"/>
        </w:rPr>
        <w:t>is -18 near to -16. It is ok.</w:t>
      </w:r>
    </w:p>
    <w:p w:rsidR="005B78B5" w:rsidRDefault="005B78B5" w:rsidP="005B78B5">
      <w:pPr>
        <w:pStyle w:val="ListeParagraf"/>
        <w:rPr>
          <w:rFonts w:ascii="Arial" w:eastAsiaTheme="minorEastAsia" w:hAnsi="Arial" w:cs="Arial"/>
        </w:rPr>
      </w:pPr>
    </w:p>
    <w:p w:rsidR="005B78B5" w:rsidRDefault="005B78B5" w:rsidP="00C30EC1">
      <w:pPr>
        <w:pStyle w:val="Default"/>
        <w:numPr>
          <w:ilvl w:val="0"/>
          <w:numId w:val="4"/>
        </w:numPr>
        <w:jc w:val="both"/>
        <w:rPr>
          <w:rFonts w:ascii="Arial" w:eastAsiaTheme="minorEastAsia" w:hAnsi="Arial" w:cs="Arial"/>
        </w:rPr>
      </w:pPr>
      <w:r>
        <w:rPr>
          <w:rFonts w:ascii="Arial" w:eastAsiaTheme="minorEastAsia" w:hAnsi="Arial" w:cs="Arial"/>
        </w:rPr>
        <w:t>When the IT grade is then added; (-18-13)=-31. -31&lt;-30 but it is ok.</w:t>
      </w:r>
    </w:p>
    <w:p w:rsidR="005B78B5" w:rsidRDefault="005B78B5" w:rsidP="005B78B5">
      <w:pPr>
        <w:pStyle w:val="ListeParagraf"/>
        <w:rPr>
          <w:rFonts w:ascii="Arial" w:eastAsiaTheme="minorEastAsia" w:hAnsi="Arial" w:cs="Arial"/>
        </w:rPr>
      </w:pPr>
    </w:p>
    <w:p w:rsidR="005B78B5" w:rsidRDefault="005B78B5" w:rsidP="00CA4EBD">
      <w:pPr>
        <w:pStyle w:val="Default"/>
        <w:jc w:val="both"/>
        <w:rPr>
          <w:rFonts w:ascii="Arial" w:eastAsiaTheme="minorEastAsia" w:hAnsi="Arial" w:cs="Arial"/>
          <w:sz w:val="28"/>
        </w:rPr>
      </w:pPr>
      <w:r>
        <w:rPr>
          <w:rFonts w:ascii="Arial" w:eastAsiaTheme="minorEastAsia" w:hAnsi="Arial" w:cs="Arial"/>
        </w:rPr>
        <w:t xml:space="preserve">Result = h5/P6 = </w:t>
      </w:r>
      <m:oMath>
        <m:d>
          <m:dPr>
            <m:ctrlPr>
              <w:rPr>
                <w:rFonts w:ascii="Cambria Math" w:eastAsiaTheme="minorEastAsia" w:hAnsi="Cambria Math" w:cs="Arial"/>
                <w:i/>
                <w:sz w:val="28"/>
              </w:rPr>
            </m:ctrlPr>
          </m:dPr>
          <m:e>
            <m:f>
              <m:fPr>
                <m:ctrlPr>
                  <w:rPr>
                    <w:rFonts w:ascii="Cambria Math" w:eastAsiaTheme="minorEastAsia" w:hAnsi="Cambria Math" w:cs="Arial"/>
                    <w:i/>
                    <w:sz w:val="28"/>
                  </w:rPr>
                </m:ctrlPr>
              </m:fPr>
              <m:num>
                <m:r>
                  <w:rPr>
                    <w:rFonts w:ascii="Cambria Math" w:eastAsiaTheme="minorEastAsia" w:hAnsi="Cambria Math" w:cs="Arial"/>
                    <w:sz w:val="28"/>
                  </w:rPr>
                  <m:t>0</m:t>
                </m:r>
              </m:num>
              <m:den>
                <m:r>
                  <w:rPr>
                    <w:rFonts w:ascii="Cambria Math" w:eastAsiaTheme="minorEastAsia" w:hAnsi="Cambria Math" w:cs="Arial"/>
                    <w:sz w:val="28"/>
                  </w:rPr>
                  <m:t>-9</m:t>
                </m:r>
              </m:den>
            </m:f>
          </m:e>
        </m:d>
        <m:r>
          <w:rPr>
            <w:rFonts w:ascii="Cambria Math" w:eastAsiaTheme="minorEastAsia" w:hAnsi="Cambria Math" w:cs="Arial"/>
            <w:sz w:val="28"/>
          </w:rPr>
          <m:t>/</m:t>
        </m:r>
        <m:d>
          <m:dPr>
            <m:ctrlPr>
              <w:rPr>
                <w:rFonts w:ascii="Cambria Math" w:eastAsiaTheme="minorEastAsia" w:hAnsi="Cambria Math" w:cs="Arial"/>
                <w:i/>
                <w:sz w:val="28"/>
              </w:rPr>
            </m:ctrlPr>
          </m:dPr>
          <m:e>
            <m:f>
              <m:fPr>
                <m:ctrlPr>
                  <w:rPr>
                    <w:rFonts w:ascii="Cambria Math" w:eastAsiaTheme="minorEastAsia" w:hAnsi="Cambria Math" w:cs="Arial"/>
                    <w:i/>
                    <w:sz w:val="28"/>
                  </w:rPr>
                </m:ctrlPr>
              </m:fPr>
              <m:num>
                <m:r>
                  <w:rPr>
                    <w:rFonts w:ascii="Cambria Math" w:eastAsiaTheme="minorEastAsia" w:hAnsi="Cambria Math" w:cs="Arial"/>
                    <w:sz w:val="28"/>
                  </w:rPr>
                  <m:t>-18</m:t>
                </m:r>
              </m:num>
              <m:den>
                <m:r>
                  <w:rPr>
                    <w:rFonts w:ascii="Cambria Math" w:eastAsiaTheme="minorEastAsia" w:hAnsi="Cambria Math" w:cs="Arial"/>
                    <w:sz w:val="28"/>
                  </w:rPr>
                  <m:t>-31</m:t>
                </m:r>
              </m:den>
            </m:f>
          </m:e>
        </m:d>
      </m:oMath>
    </w:p>
    <w:p w:rsidR="005B78B5" w:rsidRDefault="005B78B5" w:rsidP="005B78B5">
      <w:pPr>
        <w:pStyle w:val="Default"/>
        <w:jc w:val="center"/>
        <w:rPr>
          <w:rFonts w:ascii="Arial" w:eastAsiaTheme="minorEastAsia" w:hAnsi="Arial" w:cs="Arial"/>
          <w:sz w:val="28"/>
        </w:rPr>
      </w:pPr>
    </w:p>
    <w:p w:rsidR="005B78B5" w:rsidRPr="00CA4EBD" w:rsidRDefault="005B78B5" w:rsidP="00CA4EBD">
      <w:pPr>
        <w:pStyle w:val="Default"/>
        <w:jc w:val="both"/>
        <w:rPr>
          <w:rFonts w:ascii="Arial" w:eastAsiaTheme="minorEastAsia" w:hAnsi="Arial" w:cs="Arial"/>
          <w:b/>
        </w:rPr>
      </w:pPr>
      <w:r w:rsidRPr="00CA4EBD">
        <w:rPr>
          <w:rFonts w:ascii="Arial" w:eastAsiaTheme="minorEastAsia" w:hAnsi="Arial" w:cs="Arial"/>
          <w:b/>
        </w:rPr>
        <w:t>Upper and lower limits;</w:t>
      </w:r>
    </w:p>
    <w:p w:rsidR="005B78B5" w:rsidRDefault="005B78B5" w:rsidP="005B78B5">
      <w:pPr>
        <w:pStyle w:val="Default"/>
        <w:jc w:val="center"/>
        <w:rPr>
          <w:rFonts w:ascii="Arial" w:eastAsiaTheme="minorEastAsia" w:hAnsi="Arial" w:cs="Arial"/>
        </w:rPr>
      </w:pPr>
    </w:p>
    <w:p w:rsidR="005B78B5" w:rsidRDefault="005B78B5" w:rsidP="00CA4EBD">
      <w:pPr>
        <w:pStyle w:val="Default"/>
        <w:ind w:firstLine="720"/>
        <w:jc w:val="both"/>
        <w:rPr>
          <w:rFonts w:ascii="Arial" w:eastAsiaTheme="minorEastAsia" w:hAnsi="Arial" w:cs="Arial"/>
        </w:rPr>
      </w:pPr>
      <w:r>
        <w:rPr>
          <w:rFonts w:ascii="Arial" w:eastAsiaTheme="minorEastAsia" w:hAnsi="Arial" w:cs="Arial"/>
        </w:rPr>
        <w:t>Hole = 29,969</w:t>
      </w:r>
      <w:r w:rsidR="00CA4EBD">
        <w:rPr>
          <w:rFonts w:ascii="Arial" w:eastAsiaTheme="minorEastAsia" w:hAnsi="Arial" w:cs="Arial"/>
        </w:rPr>
        <w:t>mm</w:t>
      </w:r>
      <w:r>
        <w:rPr>
          <w:rFonts w:ascii="Arial" w:eastAsiaTheme="minorEastAsia" w:hAnsi="Arial" w:cs="Arial"/>
        </w:rPr>
        <w:t xml:space="preserve"> – 29,982</w:t>
      </w:r>
      <w:r w:rsidR="00CA4EBD">
        <w:rPr>
          <w:rFonts w:ascii="Arial" w:eastAsiaTheme="minorEastAsia" w:hAnsi="Arial" w:cs="Arial"/>
        </w:rPr>
        <w:t>mm</w:t>
      </w:r>
    </w:p>
    <w:p w:rsidR="005B78B5" w:rsidRDefault="005B78B5" w:rsidP="005B78B5">
      <w:pPr>
        <w:pStyle w:val="Default"/>
        <w:jc w:val="center"/>
        <w:rPr>
          <w:rFonts w:ascii="Arial" w:eastAsiaTheme="minorEastAsia" w:hAnsi="Arial" w:cs="Arial"/>
        </w:rPr>
      </w:pPr>
    </w:p>
    <w:p w:rsidR="005B78B5" w:rsidRPr="005B78B5" w:rsidRDefault="005B78B5" w:rsidP="00CA4EBD">
      <w:pPr>
        <w:pStyle w:val="Default"/>
        <w:ind w:firstLine="720"/>
        <w:jc w:val="both"/>
        <w:rPr>
          <w:rFonts w:ascii="Arial" w:eastAsiaTheme="minorEastAsia" w:hAnsi="Arial" w:cs="Arial"/>
          <w:sz w:val="22"/>
        </w:rPr>
      </w:pPr>
      <w:r>
        <w:rPr>
          <w:rFonts w:ascii="Arial" w:eastAsiaTheme="minorEastAsia" w:hAnsi="Arial" w:cs="Arial"/>
        </w:rPr>
        <w:t>Shaft = 29,910</w:t>
      </w:r>
      <w:r w:rsidR="00CA4EBD">
        <w:rPr>
          <w:rFonts w:ascii="Arial" w:eastAsiaTheme="minorEastAsia" w:hAnsi="Arial" w:cs="Arial"/>
        </w:rPr>
        <w:t>mm</w:t>
      </w:r>
      <w:r>
        <w:rPr>
          <w:rFonts w:ascii="Arial" w:eastAsiaTheme="minorEastAsia" w:hAnsi="Arial" w:cs="Arial"/>
        </w:rPr>
        <w:t xml:space="preserve"> – 30,000</w:t>
      </w:r>
      <w:r w:rsidR="00CA4EBD">
        <w:rPr>
          <w:rFonts w:ascii="Arial" w:eastAsiaTheme="minorEastAsia" w:hAnsi="Arial" w:cs="Arial"/>
        </w:rPr>
        <w:t>mm</w:t>
      </w:r>
      <w:bookmarkStart w:id="0" w:name="_GoBack"/>
      <w:bookmarkEnd w:id="0"/>
    </w:p>
    <w:p w:rsidR="005B78B5" w:rsidRDefault="005B78B5" w:rsidP="005B78B5">
      <w:pPr>
        <w:pStyle w:val="Default"/>
        <w:jc w:val="center"/>
        <w:rPr>
          <w:rFonts w:ascii="Arial" w:eastAsiaTheme="minorEastAsia" w:hAnsi="Arial" w:cs="Arial"/>
        </w:rPr>
      </w:pPr>
    </w:p>
    <w:p w:rsidR="005B78B5" w:rsidRDefault="005B78B5" w:rsidP="005B78B5">
      <w:pPr>
        <w:pStyle w:val="Default"/>
        <w:jc w:val="center"/>
        <w:rPr>
          <w:rFonts w:ascii="Arial" w:eastAsiaTheme="minorEastAsia" w:hAnsi="Arial" w:cs="Arial"/>
        </w:rPr>
      </w:pPr>
    </w:p>
    <w:sectPr w:rsidR="005B78B5" w:rsidSect="00C77C9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6C88"/>
    <w:multiLevelType w:val="hybridMultilevel"/>
    <w:tmpl w:val="211A35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BAF64BF"/>
    <w:multiLevelType w:val="hybridMultilevel"/>
    <w:tmpl w:val="76725D7A"/>
    <w:lvl w:ilvl="0" w:tplc="A5B4821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091F02"/>
    <w:multiLevelType w:val="hybridMultilevel"/>
    <w:tmpl w:val="9BBE3370"/>
    <w:lvl w:ilvl="0" w:tplc="D12E5D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C92"/>
    <w:rsid w:val="00096285"/>
    <w:rsid w:val="000C3976"/>
    <w:rsid w:val="000D1921"/>
    <w:rsid w:val="00127E3C"/>
    <w:rsid w:val="0013364D"/>
    <w:rsid w:val="00164ECA"/>
    <w:rsid w:val="001713D2"/>
    <w:rsid w:val="001D697B"/>
    <w:rsid w:val="00280FD1"/>
    <w:rsid w:val="003D79D6"/>
    <w:rsid w:val="00496E88"/>
    <w:rsid w:val="004A0D63"/>
    <w:rsid w:val="004E3DB9"/>
    <w:rsid w:val="00526548"/>
    <w:rsid w:val="005B78B5"/>
    <w:rsid w:val="005E5D16"/>
    <w:rsid w:val="00622F6F"/>
    <w:rsid w:val="006A3CE5"/>
    <w:rsid w:val="006D126E"/>
    <w:rsid w:val="007C5BF5"/>
    <w:rsid w:val="007C636E"/>
    <w:rsid w:val="007E0B7D"/>
    <w:rsid w:val="00932101"/>
    <w:rsid w:val="0096313B"/>
    <w:rsid w:val="00A03121"/>
    <w:rsid w:val="00AF6B98"/>
    <w:rsid w:val="00B174B0"/>
    <w:rsid w:val="00B40848"/>
    <w:rsid w:val="00B964CE"/>
    <w:rsid w:val="00BA638A"/>
    <w:rsid w:val="00C26469"/>
    <w:rsid w:val="00C30EC1"/>
    <w:rsid w:val="00C368C2"/>
    <w:rsid w:val="00C77C92"/>
    <w:rsid w:val="00CA4EBD"/>
    <w:rsid w:val="00CC19FF"/>
    <w:rsid w:val="00D2066A"/>
    <w:rsid w:val="00D56C40"/>
    <w:rsid w:val="00D677F1"/>
    <w:rsid w:val="00DB690D"/>
    <w:rsid w:val="00E92843"/>
    <w:rsid w:val="00FD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9362"/>
  <w15:docId w15:val="{55913CF3-09AA-428F-B8D9-C8D02EFF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RPUB-1stHeading">
    <w:name w:val="HRPUB-1st Heading"/>
    <w:qFormat/>
    <w:rsid w:val="00D56C40"/>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paragraph" w:customStyle="1" w:styleId="HRPUB-2ndSubhead">
    <w:name w:val="HRPUB-2nd Subhead"/>
    <w:next w:val="Normal"/>
    <w:qFormat/>
    <w:rsid w:val="00D56C40"/>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paragraph" w:customStyle="1" w:styleId="HRPUB-3rdSubhead">
    <w:name w:val="HRPUB-3rd Subhead"/>
    <w:next w:val="Normal"/>
    <w:qFormat/>
    <w:rsid w:val="00D56C40"/>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paragraph" w:customStyle="1" w:styleId="HRPUB-Abstract">
    <w:name w:val="HRPUB-Abstract"/>
    <w:basedOn w:val="Normal"/>
    <w:next w:val="Normal"/>
    <w:link w:val="HRPUB-AbstractChar"/>
    <w:rsid w:val="00D56C40"/>
    <w:pPr>
      <w:widowControl w:val="0"/>
      <w:adjustRightInd w:val="0"/>
      <w:snapToGrid w:val="0"/>
      <w:spacing w:after="0" w:line="240" w:lineRule="exact"/>
      <w:jc w:val="both"/>
    </w:pPr>
    <w:rPr>
      <w:rFonts w:ascii="Times New Roman" w:eastAsia="Times New Roman" w:hAnsi="Times New Roman" w:cs="Times New Roman"/>
      <w:sz w:val="20"/>
      <w:szCs w:val="24"/>
      <w:lang w:eastAsia="zh-CN"/>
    </w:rPr>
  </w:style>
  <w:style w:type="character" w:customStyle="1" w:styleId="HRPUB-AbstractChar">
    <w:name w:val="HRPUB-Abstract Char"/>
    <w:link w:val="HRPUB-Abstract"/>
    <w:rsid w:val="00D56C40"/>
    <w:rPr>
      <w:rFonts w:ascii="Times New Roman" w:eastAsia="Times New Roman" w:hAnsi="Times New Roman" w:cs="Times New Roman"/>
      <w:sz w:val="20"/>
      <w:szCs w:val="24"/>
      <w:lang w:eastAsia="zh-CN"/>
    </w:rPr>
  </w:style>
  <w:style w:type="paragraph" w:customStyle="1" w:styleId="HRPUB-Affiliation">
    <w:name w:val="HRPUB-Affiliation"/>
    <w:basedOn w:val="Normal"/>
    <w:qFormat/>
    <w:rsid w:val="00D56C40"/>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HRPUB-Author">
    <w:name w:val="HRPUB-Author"/>
    <w:qFormat/>
    <w:rsid w:val="00D56C40"/>
    <w:pPr>
      <w:widowControl w:val="0"/>
      <w:spacing w:before="340" w:after="340" w:line="240" w:lineRule="auto"/>
      <w:jc w:val="center"/>
    </w:pPr>
    <w:rPr>
      <w:rFonts w:ascii="Times New Roman" w:eastAsia="Times New Roman" w:hAnsi="Times New Roman" w:cs="Times New Roman"/>
      <w:b/>
      <w:noProof/>
      <w:szCs w:val="21"/>
    </w:rPr>
  </w:style>
  <w:style w:type="paragraph" w:customStyle="1" w:styleId="HRPUB-Equation">
    <w:name w:val="HRPUB-Equation"/>
    <w:qFormat/>
    <w:rsid w:val="00D56C40"/>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D56C40"/>
    <w:pPr>
      <w:widowControl w:val="0"/>
      <w:adjustRightInd w:val="0"/>
      <w:snapToGrid w:val="0"/>
      <w:spacing w:before="156" w:after="156"/>
      <w:jc w:val="center"/>
    </w:pPr>
    <w:rPr>
      <w:rFonts w:ascii="Times New Roman" w:eastAsia="Times New Roman" w:hAnsi="Times New Roman" w:cs="Times New Roman"/>
      <w:sz w:val="15"/>
      <w:szCs w:val="15"/>
      <w:lang w:eastAsia="zh-CN"/>
    </w:rPr>
  </w:style>
  <w:style w:type="paragraph" w:customStyle="1" w:styleId="HRPUB-FigureCaption">
    <w:name w:val="HRPUB-Figure Caption"/>
    <w:rsid w:val="00D56C40"/>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paragraph" w:customStyle="1" w:styleId="HRPUB-Keywords">
    <w:name w:val="HRPUB-Keywords"/>
    <w:basedOn w:val="Normal"/>
    <w:next w:val="Normal"/>
    <w:link w:val="HRPUB-KeywordsChar"/>
    <w:rsid w:val="00D56C40"/>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HRPUB-KeywordsChar">
    <w:name w:val="HRPUB-Keywords Char"/>
    <w:link w:val="HRPUB-Keywords"/>
    <w:rsid w:val="00D56C40"/>
    <w:rPr>
      <w:rFonts w:ascii="Times New Roman" w:eastAsia="Times New Roman" w:hAnsi="Times New Roman" w:cs="Times New Roman"/>
      <w:sz w:val="20"/>
      <w:szCs w:val="24"/>
      <w:lang w:eastAsia="en-GB"/>
    </w:rPr>
  </w:style>
  <w:style w:type="paragraph" w:customStyle="1" w:styleId="HRPUB-PaperTitle">
    <w:name w:val="HRPUB-Paper Title"/>
    <w:rsid w:val="00D56C40"/>
    <w:pPr>
      <w:widowControl w:val="0"/>
      <w:spacing w:before="440" w:after="440" w:line="540" w:lineRule="exact"/>
      <w:jc w:val="center"/>
    </w:pPr>
    <w:rPr>
      <w:rFonts w:ascii="Times New Roman" w:eastAsia="Times New Roman" w:hAnsi="Times New Roman" w:cs="Times New Roman"/>
      <w:b/>
      <w:noProof/>
      <w:sz w:val="40"/>
      <w:szCs w:val="48"/>
    </w:rPr>
  </w:style>
  <w:style w:type="paragraph" w:customStyle="1" w:styleId="HRPUB-Paragraph">
    <w:name w:val="HRPUB-Paragraph"/>
    <w:link w:val="HRPUB-ParagraphChar"/>
    <w:rsid w:val="00D56C40"/>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D56C40"/>
    <w:rPr>
      <w:rFonts w:ascii="Times New Roman" w:eastAsia="Times New Roman" w:hAnsi="Times New Roman" w:cs="Times New Roman"/>
      <w:sz w:val="20"/>
      <w:szCs w:val="24"/>
      <w:lang w:eastAsia="zh-CN"/>
    </w:rPr>
  </w:style>
  <w:style w:type="paragraph" w:customStyle="1" w:styleId="HRPUB-ReferenceListing">
    <w:name w:val="HRPUB-Reference Listing"/>
    <w:rsid w:val="00D56C40"/>
    <w:pPr>
      <w:widowControl w:val="0"/>
      <w:numPr>
        <w:numId w:val="1"/>
      </w:numPr>
      <w:adjustRightInd w:val="0"/>
      <w:snapToGrid w:val="0"/>
      <w:spacing w:after="156" w:line="200" w:lineRule="exact"/>
      <w:jc w:val="both"/>
    </w:pPr>
    <w:rPr>
      <w:rFonts w:ascii="Times New Roman" w:eastAsia="Times New Roman" w:hAnsi="Times New Roman" w:cs="Times New Roman"/>
      <w:color w:val="404040"/>
      <w:sz w:val="18"/>
      <w:szCs w:val="24"/>
      <w:lang w:eastAsia="zh-CN"/>
    </w:rPr>
  </w:style>
  <w:style w:type="paragraph" w:customStyle="1" w:styleId="HRPUB-TableHeading">
    <w:name w:val="HRPUB-Table Heading"/>
    <w:next w:val="HRPUB-Paragraph"/>
    <w:qFormat/>
    <w:rsid w:val="00D56C40"/>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TableNotes">
    <w:name w:val="HRPUB-Table Notes"/>
    <w:qFormat/>
    <w:rsid w:val="00D56C40"/>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Text">
    <w:name w:val="HRPUB-Table Text"/>
    <w:qFormat/>
    <w:rsid w:val="00D56C40"/>
    <w:pPr>
      <w:widowControl w:val="0"/>
      <w:spacing w:after="0" w:line="200" w:lineRule="exact"/>
      <w:jc w:val="center"/>
    </w:pPr>
    <w:rPr>
      <w:rFonts w:ascii="Times New Roman" w:eastAsia="Times New Roman" w:hAnsi="Times New Roman" w:cs="Times New Roman"/>
      <w:bCs/>
      <w:sz w:val="16"/>
      <w:szCs w:val="16"/>
      <w:lang w:eastAsia="zh-CN"/>
    </w:rPr>
  </w:style>
  <w:style w:type="paragraph" w:styleId="BalonMetni">
    <w:name w:val="Balloon Text"/>
    <w:basedOn w:val="Normal"/>
    <w:link w:val="BalonMetniChar"/>
    <w:uiPriority w:val="99"/>
    <w:semiHidden/>
    <w:unhideWhenUsed/>
    <w:rsid w:val="00C77C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77C92"/>
    <w:rPr>
      <w:rFonts w:ascii="Tahoma" w:hAnsi="Tahoma" w:cs="Tahoma"/>
      <w:sz w:val="16"/>
      <w:szCs w:val="16"/>
    </w:rPr>
  </w:style>
  <w:style w:type="paragraph" w:customStyle="1" w:styleId="Default">
    <w:name w:val="Default"/>
    <w:rsid w:val="00C77C92"/>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0C3976"/>
    <w:rPr>
      <w:color w:val="808080"/>
    </w:rPr>
  </w:style>
  <w:style w:type="paragraph" w:styleId="ListeParagraf">
    <w:name w:val="List Paragraph"/>
    <w:basedOn w:val="Normal"/>
    <w:uiPriority w:val="34"/>
    <w:qFormat/>
    <w:rsid w:val="005B7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517</Words>
  <Characters>2950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Kullanıcısı</cp:lastModifiedBy>
  <cp:revision>10</cp:revision>
  <cp:lastPrinted>2021-11-30T08:06:00Z</cp:lastPrinted>
  <dcterms:created xsi:type="dcterms:W3CDTF">2021-11-30T08:04:00Z</dcterms:created>
  <dcterms:modified xsi:type="dcterms:W3CDTF">2021-11-30T09:26:00Z</dcterms:modified>
</cp:coreProperties>
</file>